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E0" w:rsidRDefault="00A307E0" w:rsidP="00A307E0">
      <w:pPr>
        <w:rPr>
          <w:rFonts w:ascii="Times New Roman" w:hAnsi="Times New Roman"/>
          <w:sz w:val="28"/>
          <w:szCs w:val="28"/>
        </w:rPr>
      </w:pPr>
    </w:p>
    <w:p w:rsidR="00A307E0" w:rsidRDefault="00A307E0" w:rsidP="00A307E0">
      <w:pPr>
        <w:rPr>
          <w:rFonts w:ascii="Times New Roman" w:hAnsi="Times New Roman"/>
          <w:sz w:val="28"/>
          <w:szCs w:val="28"/>
        </w:rPr>
      </w:pPr>
    </w:p>
    <w:p w:rsidR="00517AAB" w:rsidRDefault="00517AAB" w:rsidP="00A307E0">
      <w:pPr>
        <w:rPr>
          <w:rFonts w:ascii="Times New Roman" w:hAnsi="Times New Roman"/>
          <w:sz w:val="28"/>
          <w:szCs w:val="28"/>
        </w:rPr>
      </w:pPr>
    </w:p>
    <w:p w:rsidR="00517AAB" w:rsidRDefault="00517AAB" w:rsidP="00A307E0">
      <w:pPr>
        <w:rPr>
          <w:rFonts w:ascii="Times New Roman" w:hAnsi="Times New Roman"/>
          <w:sz w:val="28"/>
          <w:szCs w:val="28"/>
        </w:rPr>
      </w:pPr>
    </w:p>
    <w:p w:rsidR="00517AAB" w:rsidRDefault="00517AAB" w:rsidP="00A307E0">
      <w:pPr>
        <w:rPr>
          <w:rFonts w:ascii="Times New Roman" w:hAnsi="Times New Roman"/>
          <w:sz w:val="28"/>
          <w:szCs w:val="28"/>
        </w:rPr>
      </w:pPr>
    </w:p>
    <w:p w:rsidR="00517AAB" w:rsidRDefault="00517AAB" w:rsidP="00A307E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3650" w:type="pct"/>
        <w:tblInd w:w="-601" w:type="dxa"/>
        <w:tblLook w:val="01E0" w:firstRow="1" w:lastRow="1" w:firstColumn="1" w:lastColumn="1" w:noHBand="0" w:noVBand="0"/>
      </w:tblPr>
      <w:tblGrid>
        <w:gridCol w:w="2890"/>
        <w:gridCol w:w="3939"/>
      </w:tblGrid>
      <w:tr w:rsidR="00A307E0" w:rsidTr="00A307E0">
        <w:tc>
          <w:tcPr>
            <w:tcW w:w="2116" w:type="pct"/>
          </w:tcPr>
          <w:p w:rsidR="00A307E0" w:rsidRDefault="00A307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4" w:type="pct"/>
          </w:tcPr>
          <w:p w:rsidR="00A307E0" w:rsidRDefault="00A307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307E0" w:rsidRDefault="00A307E0" w:rsidP="00A307E0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A307E0" w:rsidRDefault="00A307E0" w:rsidP="00A307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307E0" w:rsidRDefault="00A307E0" w:rsidP="00A307E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КУРСА ВНЕУРОЧНОЙ ДЕЯТЕЛЬНОСТИ </w:t>
      </w:r>
    </w:p>
    <w:p w:rsidR="00A307E0" w:rsidRDefault="00A307E0" w:rsidP="00A307E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«Финансовая грамотность»</w:t>
      </w:r>
    </w:p>
    <w:p w:rsidR="00A307E0" w:rsidRDefault="00A307E0" w:rsidP="00A307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2-4 классов</w:t>
      </w:r>
    </w:p>
    <w:p w:rsidR="00A307E0" w:rsidRDefault="00A307E0" w:rsidP="00A307E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07E0" w:rsidRDefault="00A307E0" w:rsidP="00A307E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07E0" w:rsidRDefault="00A307E0" w:rsidP="00A307E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07E0" w:rsidRDefault="00A307E0" w:rsidP="00A307E0">
      <w:pPr>
        <w:spacing w:after="0"/>
        <w:rPr>
          <w:rFonts w:ascii="Times New Roman" w:hAnsi="Times New Roman"/>
          <w:sz w:val="28"/>
          <w:szCs w:val="28"/>
        </w:rPr>
      </w:pPr>
    </w:p>
    <w:p w:rsidR="00A307E0" w:rsidRDefault="00A307E0" w:rsidP="00A30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7E0" w:rsidRDefault="00A307E0" w:rsidP="00A30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7E0" w:rsidRDefault="00A307E0" w:rsidP="00A30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7E0" w:rsidRDefault="00A307E0" w:rsidP="00A30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7E0" w:rsidRDefault="00A307E0" w:rsidP="00A30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7E0" w:rsidRDefault="00A307E0" w:rsidP="00A30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7E0" w:rsidRDefault="00A307E0" w:rsidP="00A307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7E0" w:rsidRDefault="00A307E0" w:rsidP="00A307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A307E0" w:rsidRDefault="00A307E0" w:rsidP="004E175D">
      <w:pPr>
        <w:pStyle w:val="a3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2439BF" w:rsidRDefault="002439BF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13737" w:rsidRPr="00771970" w:rsidRDefault="00713737" w:rsidP="00742944">
      <w:pPr>
        <w:pStyle w:val="a3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9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Пояснительная записка</w:t>
      </w:r>
    </w:p>
    <w:p w:rsidR="00B84114" w:rsidRPr="00771970" w:rsidRDefault="00713737" w:rsidP="0093721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«Финансовая грамотность» для 2-4 классов разработана </w:t>
      </w:r>
      <w:r w:rsidRPr="00771970">
        <w:rPr>
          <w:rFonts w:ascii="Times New Roman" w:eastAsia="Times New Roman" w:hAnsi="Times New Roman" w:cs="Times New Roman"/>
          <w:sz w:val="24"/>
          <w:szCs w:val="24"/>
        </w:rPr>
        <w:t>на основе авторской программы Е. А. Вигдорчик, И. В. Липсиц, Ю. Н. Корлюгова, учебная программа.</w:t>
      </w:r>
      <w:r w:rsidRPr="00771970">
        <w:rPr>
          <w:rFonts w:ascii="Times New Roman" w:hAnsi="Times New Roman" w:cs="Times New Roman"/>
          <w:sz w:val="24"/>
          <w:szCs w:val="24"/>
        </w:rPr>
        <w:t xml:space="preserve"> «Финансовая грамотность» </w:t>
      </w:r>
      <w:r w:rsidRPr="00771970">
        <w:rPr>
          <w:rFonts w:ascii="Times New Roman" w:eastAsia="Times New Roman" w:hAnsi="Times New Roman" w:cs="Times New Roman"/>
          <w:sz w:val="24"/>
          <w:szCs w:val="24"/>
        </w:rPr>
        <w:t xml:space="preserve"> 2–4</w:t>
      </w:r>
      <w:r w:rsidR="00937210" w:rsidRPr="0077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970">
        <w:rPr>
          <w:rFonts w:ascii="Times New Roman" w:eastAsia="Times New Roman" w:hAnsi="Times New Roman" w:cs="Times New Roman"/>
          <w:sz w:val="24"/>
          <w:szCs w:val="24"/>
        </w:rPr>
        <w:t xml:space="preserve">классы общеобраз. орг. — М.: ВИТА-ПРЕСС, 2014. </w:t>
      </w:r>
    </w:p>
    <w:p w:rsidR="00C31448" w:rsidRPr="00771970" w:rsidRDefault="00C31448" w:rsidP="00F970AE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71970">
        <w:rPr>
          <w:rFonts w:ascii="Times New Roman" w:hAnsi="Times New Roman" w:cs="Times New Roman"/>
        </w:rPr>
        <w:t>Программа разработана для курса 34 часа (1час в учебную неделю)</w:t>
      </w:r>
      <w:r w:rsidRPr="007719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71970">
        <w:rPr>
          <w:rFonts w:ascii="Times New Roman" w:hAnsi="Times New Roman" w:cs="Times New Roman"/>
        </w:rPr>
        <w:t>для  учащихся 2-4 классов.</w:t>
      </w:r>
    </w:p>
    <w:p w:rsidR="00C31448" w:rsidRPr="00771970" w:rsidRDefault="00C31448" w:rsidP="0077197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Цель  программы:</w:t>
      </w:r>
    </w:p>
    <w:p w:rsidR="00C31448" w:rsidRPr="00771970" w:rsidRDefault="00C31448" w:rsidP="00C3144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</w:t>
      </w:r>
      <w:r w:rsidRPr="00771970">
        <w:rPr>
          <w:rFonts w:ascii="Times New Roman" w:hAnsi="Times New Roman" w:cs="Times New Roman"/>
          <w:sz w:val="24"/>
          <w:szCs w:val="24"/>
        </w:rPr>
        <w:tab/>
        <w:t xml:space="preserve">развитие экономического образа мышления; </w:t>
      </w:r>
    </w:p>
    <w:p w:rsidR="00C31448" w:rsidRPr="00771970" w:rsidRDefault="00C31448" w:rsidP="00C3144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</w:t>
      </w:r>
      <w:r w:rsidRPr="00771970">
        <w:rPr>
          <w:rFonts w:ascii="Times New Roman" w:hAnsi="Times New Roman" w:cs="Times New Roman"/>
          <w:sz w:val="24"/>
          <w:szCs w:val="24"/>
        </w:rPr>
        <w:tab/>
        <w:t>воспитание ответственности и нравственного поведения в области экономических отношений в семье;</w:t>
      </w:r>
    </w:p>
    <w:p w:rsidR="00C31448" w:rsidRPr="00771970" w:rsidRDefault="00C31448" w:rsidP="00C3144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</w:t>
      </w:r>
      <w:r w:rsidRPr="00771970">
        <w:rPr>
          <w:rFonts w:ascii="Times New Roman" w:hAnsi="Times New Roman" w:cs="Times New Roman"/>
          <w:sz w:val="24"/>
          <w:szCs w:val="24"/>
        </w:rPr>
        <w:tab/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C31448" w:rsidRPr="00771970" w:rsidRDefault="00771970" w:rsidP="00C3144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1448" w:rsidRPr="00771970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C31448" w:rsidRPr="00771970" w:rsidRDefault="00C31448" w:rsidP="00C3144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 xml:space="preserve">• деньги, их история, виды, функции; </w:t>
      </w:r>
    </w:p>
    <w:p w:rsidR="00C31448" w:rsidRPr="00771970" w:rsidRDefault="00C31448" w:rsidP="00C3144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• семейный бюджет.</w:t>
      </w:r>
    </w:p>
    <w:p w:rsidR="00C31448" w:rsidRPr="00771970" w:rsidRDefault="00C31448" w:rsidP="00C3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Освоение содержания программы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C31448" w:rsidRPr="00771970" w:rsidRDefault="00C31448" w:rsidP="00C3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Новизна данной программы</w:t>
      </w:r>
      <w:r w:rsidR="00F970AE" w:rsidRPr="007719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1970">
        <w:rPr>
          <w:rFonts w:ascii="Times New Roman" w:hAnsi="Times New Roman" w:cs="Times New Roman"/>
          <w:sz w:val="24"/>
          <w:szCs w:val="24"/>
        </w:rPr>
        <w:t>в том, что она повышает уровень развития  способностей учащихся в области финансов, мотивацию к учебному процессу, расширяет круг интересов, которые  не входят  в школьную программу.</w:t>
      </w:r>
    </w:p>
    <w:p w:rsidR="00212803" w:rsidRPr="00771970" w:rsidRDefault="00212803" w:rsidP="002128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Методический комплект:</w:t>
      </w:r>
    </w:p>
    <w:p w:rsidR="00C31448" w:rsidRPr="00771970" w:rsidRDefault="002E354D" w:rsidP="002E3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Программа по финансовой грамотности  Ю.Н. Корлюгова. Москва «ВИТА-ПРЕСС», 2014</w:t>
      </w:r>
    </w:p>
    <w:p w:rsidR="002E354D" w:rsidRPr="00771970" w:rsidRDefault="002E354D" w:rsidP="002E3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 Материалы для учащихся. 2-3, 4  класс. В 2-х частях. С.Н. Федин  Москва: ВИТА-ПРЕСС, 2014</w:t>
      </w:r>
    </w:p>
    <w:p w:rsidR="002E354D" w:rsidRPr="00771970" w:rsidRDefault="002E354D" w:rsidP="002E3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грамотность». Методические рекомендации для учителя. Ю.Н. Корлюгова. Москва «ВИТА-ПРЕСС», 2014</w:t>
      </w:r>
    </w:p>
    <w:p w:rsidR="00212803" w:rsidRPr="00771970" w:rsidRDefault="00212803" w:rsidP="0021280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970">
        <w:rPr>
          <w:b/>
          <w:bCs/>
          <w:color w:val="000000"/>
        </w:rPr>
        <w:t>Содержание курса внеурочной деятельности</w:t>
      </w:r>
    </w:p>
    <w:p w:rsidR="00212803" w:rsidRPr="00771970" w:rsidRDefault="00212803" w:rsidP="002128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1970">
        <w:rPr>
          <w:rFonts w:ascii="Times New Roman" w:hAnsi="Times New Roman" w:cs="Times New Roman"/>
          <w:b/>
          <w:sz w:val="24"/>
          <w:szCs w:val="24"/>
        </w:rPr>
        <w:t>Что такое деньги и откуда они взялись (9 часов).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причины и приводить примеры обмена.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проблемы, возникающие при обмене.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свойства товарных денег.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товарных денег.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Рассмотрим деньги поближе. Защита от подделок (8 часов).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 Защита монет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от подделок. Современные монеты. Способы защиты от подделок бумажных денег.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Компетенции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купюры и монеты.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металлические и бумажные деньги.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изготовление фальшивых денег является преступлением.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Какие деньги были раньше в России (7 часов).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Древнерусские товарные деньги.</w:t>
      </w:r>
      <w:r w:rsidRPr="00771970">
        <w:rPr>
          <w:rFonts w:ascii="Times New Roman" w:hAnsi="Times New Roman" w:cs="Times New Roman"/>
          <w:sz w:val="24"/>
          <w:szCs w:val="24"/>
        </w:rPr>
        <w:t xml:space="preserve"> Происхождение слов «деньги», «рубль», «копейка». Первые русские монеты.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Современные деньги России и других стран (10 часов).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Современные деньги России.</w:t>
      </w:r>
      <w:r w:rsidRPr="00771970">
        <w:rPr>
          <w:rFonts w:ascii="Times New Roman" w:hAnsi="Times New Roman" w:cs="Times New Roman"/>
          <w:sz w:val="24"/>
          <w:szCs w:val="24"/>
        </w:rPr>
        <w:t xml:space="preserve">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 Банкомат. Пластиковая карта.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современные российские деньги.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Решать задачи с элементарными денежными расчётами.</w:t>
      </w:r>
    </w:p>
    <w:p w:rsidR="00212803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что такое безналичный расчёт и пластиковая карта.</w:t>
      </w:r>
    </w:p>
    <w:p w:rsidR="005D0D8C" w:rsidRPr="00771970" w:rsidRDefault="00212803" w:rsidP="00212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иностранных валют.</w:t>
      </w:r>
    </w:p>
    <w:p w:rsidR="005D0D8C" w:rsidRPr="00771970" w:rsidRDefault="005D0D8C" w:rsidP="005D0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Откуда в семье деньги (12 ч).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человекаявляется заработная плата. Размер заработной платы зависит от профессии. Собственник может получать арендную плату и проценты.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людейденьги.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вкладам.Кредиты.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кому и почему платят пособия.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того, что можно сдать в аренду.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На что тратятся деньги (6 ч).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бытовойтехники, автомобиля чаще всего приходится делать сбережения. Еслисбережений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что влияет на намерения людей совершать покупки.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lastRenderedPageBreak/>
        <w:t>• Сравнивать покупки по степени необходимости.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Различать планируемые и непредвиденные расходы.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как появляются сбережения и долги.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Как умно управлять своими деньгами (6 ч).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как управлять деньгами.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доходы и расходы.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как можно экономить.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Составлять бюджет на простом примере.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Как делать сбережения (10 ч ).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Сбережения, вложенные в банк или ценные бумаги, могут принестидоход.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 понятия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Копилки. Коллекционирование. Банковский вклад. Недвижимость.Ценные бумаги. Фондовый рынок. Акции. Дивиденды.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в какой форме можно делать сбережения.</w:t>
      </w:r>
    </w:p>
    <w:p w:rsidR="005D0D8C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доходов от различных вложений денег.</w:t>
      </w:r>
    </w:p>
    <w:p w:rsidR="00212803" w:rsidRPr="00771970" w:rsidRDefault="005D0D8C" w:rsidP="005D0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разные виды сбережений.</w:t>
      </w:r>
    </w:p>
    <w:p w:rsidR="00A616D1" w:rsidRPr="00771970" w:rsidRDefault="00A616D1" w:rsidP="00AC59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Что такое деньги и какими они бывают (20 часов)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Как появились деньги.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выгоды обмена.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свойства предмета, выполняющего роль денег.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драгоценные металлы стали деньгами.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ситуации, в которых используются деньги.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бумажные деньги могут обесцениваться.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преимущества и недостатки разных видов денег.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Составлять задачи с денежными расчётами.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История монет.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Аверс. Реверс. Гурт. Гербовая царская печать. Ауреус. Денарий.Тенге. Гривна. Рубль. Копейка. Полушка. Алтын. Деньга. Пятак. Гривенник. Двугривенный. Полтинник. Червонец. Дукат. «Орёл». «Решка».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Компетенции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устройство монеты.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Бумажные деньги.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появились бумажные деньги.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Оценивать преимущества и недостатки использования бумажных денег.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первых бумажных денег.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первые российские бумажные деньги.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изготовление фальшивых денег является преступлением.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Безналичные деньги.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Банк. Сбережения. Кредит. Вклад. Вкладчик. Заёмщик. Меняла. Плательщик. Получатель. Безналичные денежные расчёты. Банковские карты.Банкоматы. Пин-код. Расчётные (дебетовые) карты. Кредитные карты.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виды денег.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роль банков.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условия вкладов и кредитов.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Рассчитывать проценты на простых примерах*.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принцип работы пластиковой карты.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Валюты.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валют.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что такое резервная валюта.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понятие валютного курса.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Проводить простые расчёты с использованием валютного курса.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 xml:space="preserve"> Из чего складываются доходы в семье (5 часов)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Откуда в семье берутся деньги.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Основным источником дохода сов</w:t>
      </w:r>
      <w:r w:rsidR="0078020B" w:rsidRPr="00771970">
        <w:rPr>
          <w:rFonts w:ascii="Times New Roman" w:hAnsi="Times New Roman" w:cs="Times New Roman"/>
          <w:sz w:val="24"/>
          <w:szCs w:val="24"/>
        </w:rPr>
        <w:t>ременного человека является за</w:t>
      </w:r>
      <w:r w:rsidRPr="00771970">
        <w:rPr>
          <w:rFonts w:ascii="Times New Roman" w:hAnsi="Times New Roman" w:cs="Times New Roman"/>
          <w:sz w:val="24"/>
          <w:szCs w:val="24"/>
        </w:rPr>
        <w:t>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lastRenderedPageBreak/>
        <w:t>Государство помогает пожилым людям, инвалидам, студентам, семьям с</w:t>
      </w:r>
      <w:r w:rsidR="0078020B" w:rsidRPr="00771970">
        <w:rPr>
          <w:rFonts w:ascii="Times New Roman" w:hAnsi="Times New Roman" w:cs="Times New Roman"/>
          <w:sz w:val="24"/>
          <w:szCs w:val="24"/>
        </w:rPr>
        <w:t xml:space="preserve"> </w:t>
      </w:r>
      <w:r w:rsidRPr="00771970">
        <w:rPr>
          <w:rFonts w:ascii="Times New Roman" w:hAnsi="Times New Roman" w:cs="Times New Roman"/>
          <w:sz w:val="24"/>
          <w:szCs w:val="24"/>
        </w:rPr>
        <w:t>детьми и безработным, выплачивая пенсии, стипендии, пособия.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как связаны профессии и образование.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что взять деньги взаймы можно у знакомых и в банке.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ситуации, при которых выплачиваются пособия, приводить примеры пособий.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Почему семьям часто не хватает денег на жизнь и как этого избежать (5 часов)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На что семьи тратят деньги.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причины, по которым люди делают покупки.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направления расходов семьи.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Рассчитывать доли расходов на разные товары и услуги.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и оценивать виды рекламы.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Обсуждать воздействие р</w:t>
      </w:r>
      <w:r w:rsidR="0078020B" w:rsidRPr="00771970">
        <w:rPr>
          <w:rFonts w:ascii="Times New Roman" w:hAnsi="Times New Roman" w:cs="Times New Roman"/>
          <w:sz w:val="24"/>
          <w:szCs w:val="24"/>
        </w:rPr>
        <w:t xml:space="preserve">екламы и промоакций на принятие </w:t>
      </w:r>
      <w:r w:rsidRPr="00771970">
        <w:rPr>
          <w:rFonts w:ascii="Times New Roman" w:hAnsi="Times New Roman" w:cs="Times New Roman"/>
          <w:sz w:val="24"/>
          <w:szCs w:val="24"/>
        </w:rPr>
        <w:t>решений о покупке.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Составлять собственный план расходов.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Деньги счёт любят, или как управлять своим кошельком,</w:t>
      </w:r>
      <w:r w:rsidR="0078020B" w:rsidRPr="00771970">
        <w:rPr>
          <w:rFonts w:ascii="Times New Roman" w:hAnsi="Times New Roman" w:cs="Times New Roman"/>
          <w:b/>
          <w:sz w:val="24"/>
          <w:szCs w:val="24"/>
        </w:rPr>
        <w:t xml:space="preserve"> чтобы он не пустовал (3 ч</w:t>
      </w:r>
      <w:r w:rsidRPr="00771970">
        <w:rPr>
          <w:rFonts w:ascii="Times New Roman" w:hAnsi="Times New Roman" w:cs="Times New Roman"/>
          <w:b/>
          <w:sz w:val="24"/>
          <w:szCs w:val="24"/>
        </w:rPr>
        <w:t>).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Как правильно планировать семейный бюджет.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450F04" w:rsidRPr="00771970" w:rsidRDefault="00450F04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доходы и расходы и принимать решения.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последствия образования долгов.</w:t>
      </w:r>
    </w:p>
    <w:p w:rsidR="00A616D1" w:rsidRPr="00771970" w:rsidRDefault="00A616D1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Составлять семейный бюджет на условных примерах.</w:t>
      </w:r>
    </w:p>
    <w:p w:rsidR="00F970AE" w:rsidRPr="00771970" w:rsidRDefault="00F970AE" w:rsidP="00A61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0AE" w:rsidRPr="002439BF" w:rsidRDefault="00F970AE" w:rsidP="00F97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BF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211"/>
      </w:tblGrid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11" w:type="dxa"/>
          </w:tcPr>
          <w:p w:rsidR="00F970AE" w:rsidRPr="00771970" w:rsidRDefault="00742944" w:rsidP="0074294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742944" w:rsidRPr="00771970" w:rsidTr="00EE1C95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1. Что такое деньги и откуда они взялись.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деньги. Появление обмена товарами.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Проблемы товарного обмена.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Появление первых денег — товаров с высокой ликвидностью.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246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Свойства драгоценных металлов.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Появление первых монет.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Первые монеты разных государств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Обобщение по теме «Что такое деньги и откуда они взялись.»</w:t>
            </w:r>
          </w:p>
        </w:tc>
      </w:tr>
      <w:tr w:rsidR="00742944" w:rsidRPr="00771970" w:rsidTr="005047CB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2 . Рассмотрим деньги поближе. Защита от подделок.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Устройство монеты.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Изобретение бумажных денег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Защита монет</w:t>
            </w:r>
            <w:r w:rsidR="00742944" w:rsidRPr="0077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от подделок.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Современные монеты.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Способы защиты от подделок бумажных денег.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«Рассмотрим деньги поближе. Защита от подделок.»</w:t>
            </w:r>
          </w:p>
        </w:tc>
      </w:tr>
      <w:tr w:rsidR="00742944" w:rsidRPr="00771970" w:rsidTr="002E6D89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0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Какие деньги были раньше в России.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Древнерусские товарные деньги.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Происхождение слов «деньги»,</w:t>
            </w:r>
          </w:p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«рубль», «копейка».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Первые русские монеты.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«Какие деньги были раньше в России.»</w:t>
            </w:r>
          </w:p>
        </w:tc>
      </w:tr>
      <w:tr w:rsidR="00742944" w:rsidRPr="00771970" w:rsidTr="00867AEA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010F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Современные деньги России и других стран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1181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Современные деньги мира.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Появление безналичных денег.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Безналичные деньги как информация на банковских счетах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Проведение безналичных расчётов.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Функции банкоматов.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«Современные деньги России и других стран.»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2 класса</w:t>
            </w:r>
          </w:p>
        </w:tc>
      </w:tr>
      <w:tr w:rsidR="00742944" w:rsidRPr="00771970" w:rsidTr="00270EB4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01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42944" w:rsidRPr="00771970" w:rsidTr="00073C78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1. Какие деньги были раньше в России.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Откуда деньги в семье? Наследство. Выигрыш в лотерею. Клад.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Основной источник дохода современного человека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Отчего зависит размер заработной платы.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Пенсия. Стипендия. Пособие.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Денежный займ.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Мошенничество.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Обобщение по теме«Откуда в семье деньги.»</w:t>
            </w:r>
          </w:p>
        </w:tc>
      </w:tr>
      <w:tr w:rsidR="00742944" w:rsidRPr="00771970" w:rsidTr="001036F8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 что тратятся деньги.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Обмен денег на товары и услуги.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Обязательные и необязательные расходы.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Сбережения.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Долги.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 что тратятся деньги.»</w:t>
            </w:r>
          </w:p>
        </w:tc>
      </w:tr>
      <w:tr w:rsidR="00742944" w:rsidRPr="00771970" w:rsidTr="000354D1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Как умно управлять своими деньгами.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Бюджет – план доходов и расходов.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Учёт доходов и расходов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Сравниваем доходы и расходы.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Способы экономии.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«Как умно управлять своими деньгами.»</w:t>
            </w:r>
          </w:p>
        </w:tc>
      </w:tr>
      <w:tr w:rsidR="00742944" w:rsidRPr="00771970" w:rsidTr="003B67CB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4. Как делать сбережения.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расходами. Сбережения.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Вложения в банк или ценные бумаги.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Сравниваем разные виды сбережений.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«Как делать сбережения.»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3 класса</w:t>
            </w:r>
          </w:p>
        </w:tc>
      </w:tr>
      <w:tr w:rsidR="00742944" w:rsidRPr="00771970" w:rsidTr="00923615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42944" w:rsidRPr="00771970" w:rsidTr="00173074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tabs>
                <w:tab w:val="left" w:pos="200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1. Что такое деньги и какими они бывают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200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Товарные деньги.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разных видов товарных денег.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История монет.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работ.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Первые монеты на Руси.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Устройство монет.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Защита бумажных денег от подделок.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Безналичные деньги.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Принцип работы пластиковой карты.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Безналичные деньги являются информацией на банковских счетах.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56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исследований.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56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Валюты.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948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Валютный курс.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948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Резервная валюта.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948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Проведение простых расчетов с использованием валютного курса.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948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Викторина по теме «Деньги».</w:t>
            </w:r>
          </w:p>
        </w:tc>
      </w:tr>
      <w:tr w:rsidR="00742944" w:rsidRPr="00771970" w:rsidTr="00E22573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Из чего складываются доходы в семье.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оплаты труда.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Дополнительные доходы.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tabs>
                <w:tab w:val="left" w:pos="93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Доходы нетрудоспособных лиц.</w:t>
            </w:r>
          </w:p>
        </w:tc>
      </w:tr>
      <w:tr w:rsidR="00742944" w:rsidRPr="00771970" w:rsidTr="00A44693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tabs>
                <w:tab w:val="left" w:pos="2114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3. Почему семьям часто не хватает денег на жизнь и как этого избежать.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На что семьи тратят деньги.Расходы.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Воздействие рекламы  на принятие решений о покупке.</w:t>
            </w:r>
          </w:p>
        </w:tc>
      </w:tr>
      <w:tr w:rsidR="00F970AE" w:rsidRPr="00771970" w:rsidTr="00F970AE">
        <w:trPr>
          <w:trHeight w:val="166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плана расходов.</w:t>
            </w:r>
          </w:p>
        </w:tc>
      </w:tr>
      <w:tr w:rsidR="00742944" w:rsidRPr="00771970" w:rsidTr="00304C83">
        <w:trPr>
          <w:trHeight w:val="166"/>
        </w:trPr>
        <w:tc>
          <w:tcPr>
            <w:tcW w:w="9170" w:type="dxa"/>
            <w:gridSpan w:val="2"/>
          </w:tcPr>
          <w:p w:rsidR="00742944" w:rsidRPr="00771970" w:rsidRDefault="00742944" w:rsidP="00742944">
            <w:pPr>
              <w:tabs>
                <w:tab w:val="left" w:pos="2060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4. Деньги счёт любят, или как управлять своим кошельком,</w:t>
            </w:r>
          </w:p>
          <w:p w:rsidR="00742944" w:rsidRPr="00771970" w:rsidRDefault="00742944" w:rsidP="00742944">
            <w:pPr>
              <w:tabs>
                <w:tab w:val="left" w:pos="34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чтобы он не пустовал.</w:t>
            </w:r>
          </w:p>
        </w:tc>
      </w:tr>
      <w:tr w:rsidR="00F970AE" w:rsidRPr="00771970" w:rsidTr="00742944">
        <w:trPr>
          <w:trHeight w:val="595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1" w:type="dxa"/>
          </w:tcPr>
          <w:p w:rsidR="00F970AE" w:rsidRPr="00771970" w:rsidRDefault="00F970AE" w:rsidP="00742944">
            <w:pPr>
              <w:tabs>
                <w:tab w:val="left" w:pos="34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бюджет.</w:t>
            </w:r>
          </w:p>
        </w:tc>
      </w:tr>
      <w:tr w:rsidR="00F970AE" w:rsidRPr="00771970" w:rsidTr="00F970AE">
        <w:trPr>
          <w:trHeight w:val="592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</w:tr>
      <w:tr w:rsidR="00F970AE" w:rsidRPr="00771970" w:rsidTr="00742944">
        <w:trPr>
          <w:trHeight w:val="513"/>
        </w:trPr>
        <w:tc>
          <w:tcPr>
            <w:tcW w:w="959" w:type="dxa"/>
          </w:tcPr>
          <w:p w:rsidR="00F970AE" w:rsidRPr="00771970" w:rsidRDefault="00F970AE" w:rsidP="00F970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1" w:type="dxa"/>
          </w:tcPr>
          <w:p w:rsidR="00F970AE" w:rsidRPr="00771970" w:rsidRDefault="00F970AE" w:rsidP="00010F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Обзорный урок. Рефлексия</w:t>
            </w:r>
          </w:p>
        </w:tc>
      </w:tr>
    </w:tbl>
    <w:p w:rsidR="00F970AE" w:rsidRPr="00771970" w:rsidRDefault="00F970AE" w:rsidP="00F97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AE" w:rsidRPr="00771970" w:rsidRDefault="00F970AE" w:rsidP="00F970A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4D" w:rsidRPr="00771970" w:rsidRDefault="008B0DA3" w:rsidP="00F970AE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2E354D" w:rsidRPr="00771970" w:rsidRDefault="002E354D" w:rsidP="008B0DA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lastRenderedPageBreak/>
        <w:t>Программа по финансовой грамотности  Ю.Н. Корлюгова. Москва «ВИТА-ПРЕСС», 2014</w:t>
      </w:r>
    </w:p>
    <w:p w:rsidR="002E354D" w:rsidRPr="00771970" w:rsidRDefault="002E354D" w:rsidP="008B0DA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 Материалы для учащихся. 2-3, 4  класс. В 2-х частях. С.Н. Федин  Москва: ВИТА-ПРЕСС, 2014</w:t>
      </w:r>
    </w:p>
    <w:p w:rsidR="002E354D" w:rsidRPr="00771970" w:rsidRDefault="002E354D" w:rsidP="008B0DA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грамотность». Методические рекомендации для учителя. Ю.Н. Корлюгова. Москва «ВИТА-ПРЕСС», 2014</w:t>
      </w:r>
    </w:p>
    <w:p w:rsidR="002E354D" w:rsidRPr="00771970" w:rsidRDefault="002E354D" w:rsidP="008B0DA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грамотность». Материалы для родителей . Ю.Н. Корлюгова. Москва «ВИТА-ПРЕСС», 2014</w:t>
      </w:r>
    </w:p>
    <w:p w:rsidR="002E354D" w:rsidRPr="00771970" w:rsidRDefault="002E354D" w:rsidP="008B0DA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грамотность». Контрольные измерительные материалы . Ю.Н. Корлюгова. Москва «ВИТА-ПРЕСС», 2014</w:t>
      </w:r>
    </w:p>
    <w:p w:rsidR="002E354D" w:rsidRPr="00771970" w:rsidRDefault="002E354D" w:rsidP="002E35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354D" w:rsidRPr="00771970" w:rsidRDefault="002E354D" w:rsidP="002E354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2E354D" w:rsidRPr="00771970" w:rsidRDefault="002E354D" w:rsidP="002E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-словари; энциклопедии</w:t>
      </w:r>
    </w:p>
    <w:p w:rsidR="002E354D" w:rsidRPr="00771970" w:rsidRDefault="002E354D" w:rsidP="002E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- иллюстративный наглядный материал, фотографии.</w:t>
      </w:r>
    </w:p>
    <w:p w:rsidR="002E354D" w:rsidRPr="00771970" w:rsidRDefault="002E354D" w:rsidP="002E3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54D" w:rsidRPr="00771970" w:rsidRDefault="002E354D" w:rsidP="002E3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</w:p>
    <w:p w:rsidR="002E354D" w:rsidRPr="00771970" w:rsidRDefault="002E354D" w:rsidP="002E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- Сайт журнала «Семейный бюджет» - http://www.7budget.ru</w:t>
      </w:r>
    </w:p>
    <w:p w:rsidR="002E354D" w:rsidRPr="00771970" w:rsidRDefault="002E354D" w:rsidP="002E3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- Уроки тётушки Совы- https://www.youtube.com/watch?v=LVI0-FuzbZA</w:t>
      </w:r>
    </w:p>
    <w:p w:rsidR="002E354D" w:rsidRPr="00771970" w:rsidRDefault="002E354D" w:rsidP="002E354D">
      <w:pPr>
        <w:rPr>
          <w:rFonts w:ascii="Times New Roman" w:hAnsi="Times New Roman" w:cs="Times New Roman"/>
          <w:sz w:val="24"/>
          <w:szCs w:val="24"/>
        </w:rPr>
      </w:pPr>
    </w:p>
    <w:p w:rsidR="002E354D" w:rsidRPr="00771970" w:rsidRDefault="002E354D" w:rsidP="002E3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литературы </w:t>
      </w:r>
    </w:p>
    <w:p w:rsidR="002E354D" w:rsidRPr="00771970" w:rsidRDefault="002E354D" w:rsidP="002E354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1. Антипова М.В. Метод кейсов: Методическое пособие. — Мариинско-Посадский филиал ФГБУ ВПО «МарГТУ», 2011 — http://mpfmargtu. ucoz.ru/metod/metodicheskoe_posobie-1.pdf</w:t>
      </w:r>
    </w:p>
    <w:p w:rsidR="002E354D" w:rsidRPr="00771970" w:rsidRDefault="002E354D" w:rsidP="002E354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 xml:space="preserve">2. Горяев А.,Чумаченко В. Финансовая грамота для школьников. — Российская экономическая школа, 2010. Электронная версия книги доступна на сайтах: www.nes.ru и www.azbukafinansov.ru 3. Зачем нужны страховые компании и страховые услуги? / Авторский коллектив под руководством Н.Н. Думной. — М.: Интеллект-Центр, 2010. </w:t>
      </w:r>
    </w:p>
    <w:p w:rsidR="002E354D" w:rsidRPr="00771970" w:rsidRDefault="002E354D" w:rsidP="002E354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 xml:space="preserve">3. Как вести семейный бюджет: учеб.пособие / Н.Н. Думная, 55 О.А. Рябова, О.В. Карамова; под ред. Н.Н. Думной. — М.: Интеллект-Центр, 2010. </w:t>
      </w:r>
    </w:p>
    <w:p w:rsidR="002E354D" w:rsidRPr="00771970" w:rsidRDefault="002E354D" w:rsidP="002E354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4. Карасев Д. Менялы. История банковского дела. Мир денег, март — апрель 2002 — http://www.mirdeneg.com/rus/mworld/archives/magazine/article/204/</w:t>
      </w:r>
    </w:p>
    <w:p w:rsidR="002E354D" w:rsidRPr="00771970" w:rsidRDefault="002E354D" w:rsidP="002E354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5. Карелина Г.Д. Интерактивный метод мозаика в образовательном  процессе — http://festival.1september.ru/articles/537420/</w:t>
      </w:r>
    </w:p>
    <w:sectPr w:rsidR="002E354D" w:rsidRPr="00771970" w:rsidSect="004E1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A57"/>
    <w:multiLevelType w:val="hybridMultilevel"/>
    <w:tmpl w:val="CCE0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2801"/>
    <w:multiLevelType w:val="hybridMultilevel"/>
    <w:tmpl w:val="ADFC36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33A48AF"/>
    <w:multiLevelType w:val="hybridMultilevel"/>
    <w:tmpl w:val="3D1A8A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71"/>
    <w:rsid w:val="000274D8"/>
    <w:rsid w:val="00046129"/>
    <w:rsid w:val="00212803"/>
    <w:rsid w:val="002439BF"/>
    <w:rsid w:val="002E354D"/>
    <w:rsid w:val="00450F04"/>
    <w:rsid w:val="004E175D"/>
    <w:rsid w:val="00517AAB"/>
    <w:rsid w:val="00575370"/>
    <w:rsid w:val="005D0D8C"/>
    <w:rsid w:val="006D00B6"/>
    <w:rsid w:val="00713737"/>
    <w:rsid w:val="00742944"/>
    <w:rsid w:val="00771970"/>
    <w:rsid w:val="0078020B"/>
    <w:rsid w:val="007A1D84"/>
    <w:rsid w:val="008B0DA3"/>
    <w:rsid w:val="00937210"/>
    <w:rsid w:val="0095013A"/>
    <w:rsid w:val="00A307E0"/>
    <w:rsid w:val="00A57C40"/>
    <w:rsid w:val="00A616D1"/>
    <w:rsid w:val="00A77B71"/>
    <w:rsid w:val="00AC591B"/>
    <w:rsid w:val="00B35112"/>
    <w:rsid w:val="00B84114"/>
    <w:rsid w:val="00BE1C3A"/>
    <w:rsid w:val="00C17B52"/>
    <w:rsid w:val="00C31448"/>
    <w:rsid w:val="00E42168"/>
    <w:rsid w:val="00EB65A6"/>
    <w:rsid w:val="00F05E63"/>
    <w:rsid w:val="00F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628B"/>
  <w15:docId w15:val="{0A18C756-C7B7-4F0D-AB9B-9B7515E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7B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77B71"/>
  </w:style>
  <w:style w:type="paragraph" w:customStyle="1" w:styleId="Standard">
    <w:name w:val="Standard"/>
    <w:rsid w:val="00C3144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21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5370"/>
    <w:pPr>
      <w:ind w:left="720"/>
      <w:contextualSpacing/>
    </w:pPr>
  </w:style>
  <w:style w:type="table" w:styleId="a7">
    <w:name w:val="Table Grid"/>
    <w:basedOn w:val="a1"/>
    <w:uiPriority w:val="59"/>
    <w:rsid w:val="00B351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rsid w:val="00B35112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B35112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Zver</cp:lastModifiedBy>
  <cp:revision>3</cp:revision>
  <cp:lastPrinted>2001-12-31T22:55:00Z</cp:lastPrinted>
  <dcterms:created xsi:type="dcterms:W3CDTF">2023-10-17T13:26:00Z</dcterms:created>
  <dcterms:modified xsi:type="dcterms:W3CDTF">2023-10-17T13:31:00Z</dcterms:modified>
</cp:coreProperties>
</file>