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93B" w:rsidRDefault="00F6593B" w:rsidP="00F6593B">
      <w:pPr>
        <w:pStyle w:val="3"/>
        <w:rPr>
          <w:i/>
        </w:rPr>
      </w:pPr>
      <w:r w:rsidRPr="00085B81">
        <w:t>Распределение выпускников 9 классов</w:t>
      </w:r>
      <w:r w:rsidRPr="00085B81">
        <w:rPr>
          <w:rStyle w:val="a5"/>
        </w:rPr>
        <w:footnoteReference w:id="1"/>
      </w:r>
      <w:r w:rsidRPr="00085B81">
        <w:t xml:space="preserve"> М</w:t>
      </w:r>
      <w:r>
        <w:t>Б</w:t>
      </w:r>
      <w:r w:rsidRPr="00085B81">
        <w:t xml:space="preserve">ОУ </w:t>
      </w:r>
      <w:r>
        <w:t xml:space="preserve">средняя школа </w:t>
      </w:r>
      <w:r w:rsidRPr="00085B81">
        <w:t>№</w:t>
      </w:r>
      <w:r>
        <w:t>12</w:t>
      </w:r>
    </w:p>
    <w:tbl>
      <w:tblPr>
        <w:tblpPr w:leftFromText="180" w:rightFromText="180" w:horzAnchor="margin" w:tblpXSpec="center" w:tblpY="450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3"/>
        <w:gridCol w:w="540"/>
        <w:gridCol w:w="365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672"/>
      </w:tblGrid>
      <w:tr w:rsidR="00F6593B" w:rsidTr="00F6593B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67" w:type="dxa"/>
            <w:vMerge w:val="restart"/>
            <w:textDirection w:val="btLr"/>
            <w:vAlign w:val="center"/>
          </w:tcPr>
          <w:p w:rsidR="00F6593B" w:rsidRDefault="00F6593B" w:rsidP="00F6593B">
            <w:pPr>
              <w:ind w:left="113" w:right="113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sz w:val="20"/>
              </w:rPr>
              <w:t xml:space="preserve"> учащихся на </w:t>
            </w:r>
            <w:r>
              <w:rPr>
                <w:b/>
                <w:bCs/>
                <w:sz w:val="20"/>
              </w:rPr>
              <w:t>25.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</w:rPr>
              <w:t>5.</w:t>
            </w:r>
            <w:r>
              <w:rPr>
                <w:b/>
                <w:bCs/>
                <w:sz w:val="20"/>
                <w:lang w:val="en-US"/>
              </w:rPr>
              <w:t>2023</w:t>
            </w:r>
          </w:p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4"/>
            <w:vMerge w:val="restart"/>
            <w:vAlign w:val="center"/>
          </w:tcPr>
          <w:p w:rsidR="00F6593B" w:rsidRDefault="00F6593B" w:rsidP="00F6593B">
            <w:pPr>
              <w:pStyle w:val="1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10064" w:type="dxa"/>
            <w:gridSpan w:val="20"/>
          </w:tcPr>
          <w:p w:rsidR="00F6593B" w:rsidRDefault="00F6593B" w:rsidP="00F6593B">
            <w:pPr>
              <w:pStyle w:val="2"/>
              <w:rPr>
                <w:bCs/>
                <w:szCs w:val="24"/>
              </w:rPr>
            </w:pPr>
            <w:r>
              <w:rPr>
                <w:bCs/>
                <w:szCs w:val="24"/>
              </w:rPr>
              <w:t>Распределение выпускников, получивших аттестаты</w:t>
            </w:r>
          </w:p>
        </w:tc>
        <w:tc>
          <w:tcPr>
            <w:tcW w:w="3224" w:type="dxa"/>
            <w:gridSpan w:val="7"/>
            <w:vMerge w:val="restart"/>
          </w:tcPr>
          <w:p w:rsidR="00F6593B" w:rsidRDefault="00F6593B" w:rsidP="00F6593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Распределение учащихся, не п</w:t>
            </w:r>
            <w:r>
              <w:rPr>
                <w:b/>
                <w:bCs/>
                <w:sz w:val="20"/>
              </w:rPr>
              <w:t>о</w:t>
            </w:r>
            <w:r>
              <w:rPr>
                <w:b/>
                <w:bCs/>
                <w:sz w:val="20"/>
              </w:rPr>
              <w:t>лучивших аттестаты</w:t>
            </w:r>
          </w:p>
        </w:tc>
      </w:tr>
      <w:tr w:rsidR="00F6593B" w:rsidTr="00F6593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F6593B" w:rsidRDefault="00F6593B" w:rsidP="00F6593B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1985" w:type="dxa"/>
            <w:gridSpan w:val="4"/>
            <w:vMerge/>
          </w:tcPr>
          <w:p w:rsidR="00F6593B" w:rsidRDefault="00F6593B" w:rsidP="00F6593B">
            <w:pPr>
              <w:pStyle w:val="2"/>
            </w:pPr>
          </w:p>
        </w:tc>
        <w:tc>
          <w:tcPr>
            <w:tcW w:w="8363" w:type="dxa"/>
            <w:gridSpan w:val="16"/>
          </w:tcPr>
          <w:p w:rsidR="00F6593B" w:rsidRDefault="00F6593B" w:rsidP="00F6593B">
            <w:pPr>
              <w:pStyle w:val="1"/>
              <w:rPr>
                <w:sz w:val="20"/>
              </w:rPr>
            </w:pPr>
            <w:r>
              <w:rPr>
                <w:sz w:val="20"/>
              </w:rPr>
              <w:t>Продолжили обучение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Призваны в армию</w:t>
            </w:r>
          </w:p>
        </w:tc>
        <w:tc>
          <w:tcPr>
            <w:tcW w:w="426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Трудоустроились </w:t>
            </w:r>
          </w:p>
        </w:tc>
        <w:tc>
          <w:tcPr>
            <w:tcW w:w="425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определились </w:t>
            </w:r>
          </w:p>
        </w:tc>
        <w:tc>
          <w:tcPr>
            <w:tcW w:w="425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Другое </w:t>
            </w:r>
          </w:p>
        </w:tc>
        <w:tc>
          <w:tcPr>
            <w:tcW w:w="3224" w:type="dxa"/>
            <w:gridSpan w:val="7"/>
            <w:vMerge/>
          </w:tcPr>
          <w:p w:rsidR="00F6593B" w:rsidRDefault="00F6593B" w:rsidP="00F6593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6593B" w:rsidTr="00F6593B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567" w:type="dxa"/>
            <w:vMerge/>
            <w:textDirection w:val="btLr"/>
          </w:tcPr>
          <w:p w:rsidR="00F6593B" w:rsidRDefault="00F6593B" w:rsidP="00F6593B">
            <w:pPr>
              <w:ind w:left="113" w:right="113"/>
              <w:rPr>
                <w:sz w:val="20"/>
              </w:rPr>
            </w:pP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 допущены к экзам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нам</w:t>
            </w:r>
          </w:p>
        </w:tc>
        <w:tc>
          <w:tcPr>
            <w:tcW w:w="540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оставлены на повторный курс обуч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365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выпущены со справкой</w:t>
            </w:r>
          </w:p>
        </w:tc>
        <w:tc>
          <w:tcPr>
            <w:tcW w:w="567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получили 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тестаты</w:t>
            </w:r>
          </w:p>
        </w:tc>
        <w:tc>
          <w:tcPr>
            <w:tcW w:w="2268" w:type="dxa"/>
            <w:gridSpan w:val="4"/>
            <w:vMerge w:val="restart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10 классе</w:t>
            </w:r>
          </w:p>
        </w:tc>
        <w:tc>
          <w:tcPr>
            <w:tcW w:w="4819" w:type="dxa"/>
            <w:gridSpan w:val="9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учреждениях среднего профессионального образ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</w:t>
            </w:r>
          </w:p>
        </w:tc>
        <w:tc>
          <w:tcPr>
            <w:tcW w:w="1276" w:type="dxa"/>
            <w:gridSpan w:val="3"/>
            <w:vMerge w:val="restart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ОСОШ</w:t>
            </w:r>
          </w:p>
        </w:tc>
        <w:tc>
          <w:tcPr>
            <w:tcW w:w="425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9 кла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се</w:t>
            </w:r>
          </w:p>
        </w:tc>
        <w:tc>
          <w:tcPr>
            <w:tcW w:w="425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в ОСОШ</w:t>
            </w:r>
          </w:p>
        </w:tc>
        <w:tc>
          <w:tcPr>
            <w:tcW w:w="425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на курсах</w:t>
            </w:r>
          </w:p>
        </w:tc>
        <w:tc>
          <w:tcPr>
            <w:tcW w:w="425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трудоустроились</w:t>
            </w:r>
          </w:p>
        </w:tc>
        <w:tc>
          <w:tcPr>
            <w:tcW w:w="426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не определились</w:t>
            </w:r>
          </w:p>
        </w:tc>
        <w:tc>
          <w:tcPr>
            <w:tcW w:w="672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F6593B" w:rsidTr="00F6593B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567" w:type="dxa"/>
            <w:vMerge/>
            <w:textDirection w:val="btLr"/>
          </w:tcPr>
          <w:p w:rsidR="00F6593B" w:rsidRDefault="00F6593B" w:rsidP="00F6593B">
            <w:pPr>
              <w:ind w:left="113" w:right="113"/>
              <w:rPr>
                <w:sz w:val="20"/>
              </w:rPr>
            </w:pPr>
          </w:p>
        </w:tc>
        <w:tc>
          <w:tcPr>
            <w:tcW w:w="513" w:type="dxa"/>
            <w:vMerge/>
            <w:textDirection w:val="btLr"/>
          </w:tcPr>
          <w:p w:rsidR="00F6593B" w:rsidRDefault="00F6593B" w:rsidP="00F6593B">
            <w:pPr>
              <w:ind w:left="113" w:right="113"/>
              <w:rPr>
                <w:sz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5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4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F6593B" w:rsidRPr="00E36C2A" w:rsidRDefault="00F6593B" w:rsidP="00F6593B">
            <w:pPr>
              <w:jc w:val="center"/>
              <w:rPr>
                <w:sz w:val="18"/>
                <w:szCs w:val="18"/>
              </w:rPr>
            </w:pPr>
            <w:r w:rsidRPr="00E36C2A">
              <w:rPr>
                <w:sz w:val="18"/>
                <w:szCs w:val="18"/>
              </w:rPr>
              <w:t>по программам пр</w:t>
            </w:r>
            <w:r w:rsidRPr="00E36C2A">
              <w:rPr>
                <w:sz w:val="18"/>
                <w:szCs w:val="18"/>
              </w:rPr>
              <w:t>о</w:t>
            </w:r>
            <w:r w:rsidRPr="00E36C2A">
              <w:rPr>
                <w:sz w:val="18"/>
                <w:szCs w:val="18"/>
              </w:rPr>
              <w:t xml:space="preserve">фессиональной </w:t>
            </w: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готовки по профе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сиям рабочих и должностям служ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щих </w:t>
            </w:r>
          </w:p>
        </w:tc>
        <w:tc>
          <w:tcPr>
            <w:tcW w:w="1701" w:type="dxa"/>
            <w:gridSpan w:val="3"/>
          </w:tcPr>
          <w:p w:rsidR="00F6593B" w:rsidRPr="00A24DFF" w:rsidRDefault="00F6593B" w:rsidP="00F6593B">
            <w:pPr>
              <w:jc w:val="center"/>
              <w:rPr>
                <w:sz w:val="18"/>
                <w:szCs w:val="18"/>
              </w:rPr>
            </w:pPr>
            <w:r w:rsidRPr="00A24DFF">
              <w:rPr>
                <w:sz w:val="18"/>
                <w:szCs w:val="18"/>
              </w:rPr>
              <w:t>по программам подготовки сп</w:t>
            </w:r>
            <w:r w:rsidRPr="00A24DFF">
              <w:rPr>
                <w:sz w:val="18"/>
                <w:szCs w:val="18"/>
              </w:rPr>
              <w:t>е</w:t>
            </w:r>
            <w:r w:rsidRPr="00A24DFF">
              <w:rPr>
                <w:sz w:val="18"/>
                <w:szCs w:val="18"/>
              </w:rPr>
              <w:t>циалистов средн</w:t>
            </w:r>
            <w:r w:rsidRPr="00A24DFF">
              <w:rPr>
                <w:sz w:val="18"/>
                <w:szCs w:val="18"/>
              </w:rPr>
              <w:t>е</w:t>
            </w:r>
            <w:r w:rsidRPr="00A24DFF">
              <w:rPr>
                <w:sz w:val="18"/>
                <w:szCs w:val="18"/>
              </w:rPr>
              <w:t xml:space="preserve">го звена </w:t>
            </w:r>
          </w:p>
        </w:tc>
        <w:tc>
          <w:tcPr>
            <w:tcW w:w="1275" w:type="dxa"/>
            <w:gridSpan w:val="3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 в </w:t>
            </w:r>
            <w:proofErr w:type="spellStart"/>
            <w:r>
              <w:rPr>
                <w:sz w:val="20"/>
              </w:rPr>
              <w:t>педколле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жах</w:t>
            </w:r>
            <w:proofErr w:type="spellEnd"/>
          </w:p>
        </w:tc>
        <w:tc>
          <w:tcPr>
            <w:tcW w:w="1276" w:type="dxa"/>
            <w:gridSpan w:val="3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своего ОУ</w:t>
            </w:r>
          </w:p>
        </w:tc>
        <w:tc>
          <w:tcPr>
            <w:tcW w:w="426" w:type="dxa"/>
            <w:vMerge w:val="restart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ОУ </w:t>
            </w: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</w:tr>
      <w:tr w:rsidR="00F6593B" w:rsidTr="00F6593B">
        <w:tblPrEx>
          <w:tblCellMar>
            <w:top w:w="0" w:type="dxa"/>
            <w:bottom w:w="0" w:type="dxa"/>
          </w:tblCellMar>
        </w:tblPrEx>
        <w:trPr>
          <w:cantSplit/>
          <w:trHeight w:val="2127"/>
        </w:trPr>
        <w:tc>
          <w:tcPr>
            <w:tcW w:w="567" w:type="dxa"/>
            <w:vMerge/>
            <w:textDirection w:val="btLr"/>
          </w:tcPr>
          <w:p w:rsidR="00F6593B" w:rsidRDefault="00F6593B" w:rsidP="00F6593B">
            <w:pPr>
              <w:ind w:left="113" w:right="113"/>
              <w:rPr>
                <w:sz w:val="20"/>
              </w:rPr>
            </w:pPr>
          </w:p>
        </w:tc>
        <w:tc>
          <w:tcPr>
            <w:tcW w:w="513" w:type="dxa"/>
            <w:vMerge/>
            <w:textDirection w:val="btLr"/>
          </w:tcPr>
          <w:p w:rsidR="00F6593B" w:rsidRDefault="00F6593B" w:rsidP="00F6593B">
            <w:pPr>
              <w:ind w:left="113" w:right="113"/>
              <w:rPr>
                <w:sz w:val="20"/>
              </w:rPr>
            </w:pPr>
          </w:p>
        </w:tc>
        <w:tc>
          <w:tcPr>
            <w:tcW w:w="540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65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своего ОУ</w:t>
            </w:r>
          </w:p>
        </w:tc>
        <w:tc>
          <w:tcPr>
            <w:tcW w:w="567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ОУ </w:t>
            </w: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567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ОУ Тюменской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567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ОУ за пределами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709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567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области</w:t>
            </w:r>
          </w:p>
        </w:tc>
        <w:tc>
          <w:tcPr>
            <w:tcW w:w="567" w:type="dxa"/>
            <w:textDirection w:val="btLr"/>
          </w:tcPr>
          <w:p w:rsidR="00F6593B" w:rsidRDefault="00F6593B" w:rsidP="00F6593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за пределами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567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567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области</w:t>
            </w:r>
          </w:p>
        </w:tc>
        <w:tc>
          <w:tcPr>
            <w:tcW w:w="567" w:type="dxa"/>
            <w:textDirection w:val="btLr"/>
          </w:tcPr>
          <w:p w:rsidR="00F6593B" w:rsidRDefault="00F6593B" w:rsidP="00F6593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за пределами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425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г.Сургута</w:t>
            </w:r>
            <w:proofErr w:type="spellEnd"/>
          </w:p>
        </w:tc>
        <w:tc>
          <w:tcPr>
            <w:tcW w:w="425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области</w:t>
            </w:r>
          </w:p>
        </w:tc>
        <w:tc>
          <w:tcPr>
            <w:tcW w:w="425" w:type="dxa"/>
            <w:textDirection w:val="btLr"/>
          </w:tcPr>
          <w:p w:rsidR="00F6593B" w:rsidRDefault="00F6593B" w:rsidP="00F6593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за пределами 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ласти</w:t>
            </w:r>
          </w:p>
        </w:tc>
        <w:tc>
          <w:tcPr>
            <w:tcW w:w="426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г.Сург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та</w:t>
            </w:r>
            <w:proofErr w:type="spellEnd"/>
          </w:p>
        </w:tc>
        <w:tc>
          <w:tcPr>
            <w:tcW w:w="425" w:type="dxa"/>
            <w:textDirection w:val="btLr"/>
          </w:tcPr>
          <w:p w:rsidR="00F6593B" w:rsidRDefault="00F6593B" w:rsidP="00F6593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Тюменской области</w:t>
            </w:r>
          </w:p>
        </w:tc>
        <w:tc>
          <w:tcPr>
            <w:tcW w:w="425" w:type="dxa"/>
            <w:textDirection w:val="btLr"/>
          </w:tcPr>
          <w:p w:rsidR="00F6593B" w:rsidRDefault="00F6593B" w:rsidP="00F6593B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за пределами области</w:t>
            </w: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vMerge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</w:tc>
      </w:tr>
      <w:tr w:rsidR="00F6593B" w:rsidTr="00F6593B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</w:p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513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0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6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:rsidR="00F6593B" w:rsidRDefault="00F6593B" w:rsidP="00F659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D61DC8" w:rsidRDefault="00D61DC8">
      <w:bookmarkStart w:id="0" w:name="_GoBack"/>
      <w:bookmarkEnd w:id="0"/>
    </w:p>
    <w:sectPr w:rsidR="00D61DC8" w:rsidSect="00F65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53" w:rsidRDefault="00BA4E53" w:rsidP="00F6593B">
      <w:r>
        <w:separator/>
      </w:r>
    </w:p>
  </w:endnote>
  <w:endnote w:type="continuationSeparator" w:id="0">
    <w:p w:rsidR="00BA4E53" w:rsidRDefault="00BA4E53" w:rsidP="00F6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53" w:rsidRDefault="00BA4E53" w:rsidP="00F6593B">
      <w:r>
        <w:separator/>
      </w:r>
    </w:p>
  </w:footnote>
  <w:footnote w:type="continuationSeparator" w:id="0">
    <w:p w:rsidR="00BA4E53" w:rsidRDefault="00BA4E53" w:rsidP="00F6593B">
      <w:r>
        <w:continuationSeparator/>
      </w:r>
    </w:p>
  </w:footnote>
  <w:footnote w:id="1">
    <w:p w:rsidR="00F6593B" w:rsidRDefault="00F6593B" w:rsidP="00F6593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3B"/>
    <w:rsid w:val="00BA4E53"/>
    <w:rsid w:val="00D61DC8"/>
    <w:rsid w:val="00F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AB30"/>
  <w15:chartTrackingRefBased/>
  <w15:docId w15:val="{E4A564F4-A3D2-467A-B8A9-F084150B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93B"/>
    <w:pPr>
      <w:keepNext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F6593B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6593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93B"/>
    <w:rPr>
      <w:rFonts w:ascii="Times New Roman" w:eastAsia="Times New Roman" w:hAnsi="Times New Roman" w:cs="Times New Roman"/>
      <w:b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59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59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3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6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659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2023-09-25T04:17:00Z</dcterms:created>
  <dcterms:modified xsi:type="dcterms:W3CDTF">2023-09-25T04:18:00Z</dcterms:modified>
</cp:coreProperties>
</file>