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03" w:rsidRPr="00FA6CF4" w:rsidRDefault="00FA6CF4">
      <w:pPr>
        <w:pStyle w:val="a4"/>
        <w:rPr>
          <w:sz w:val="32"/>
          <w:szCs w:val="32"/>
        </w:rPr>
      </w:pPr>
      <w:r w:rsidRPr="00FA6CF4">
        <w:rPr>
          <w:sz w:val="32"/>
          <w:szCs w:val="32"/>
        </w:rPr>
        <w:t>Подача</w:t>
      </w:r>
      <w:r w:rsidRPr="00FA6CF4">
        <w:rPr>
          <w:spacing w:val="-23"/>
          <w:sz w:val="32"/>
          <w:szCs w:val="32"/>
        </w:rPr>
        <w:t xml:space="preserve"> </w:t>
      </w:r>
      <w:r w:rsidRPr="00FA6CF4">
        <w:rPr>
          <w:sz w:val="32"/>
          <w:szCs w:val="32"/>
        </w:rPr>
        <w:t>и</w:t>
      </w:r>
      <w:r w:rsidRPr="00FA6CF4">
        <w:rPr>
          <w:spacing w:val="-28"/>
          <w:sz w:val="32"/>
          <w:szCs w:val="32"/>
        </w:rPr>
        <w:t xml:space="preserve"> </w:t>
      </w:r>
      <w:r w:rsidRPr="00FA6CF4">
        <w:rPr>
          <w:sz w:val="32"/>
          <w:szCs w:val="32"/>
        </w:rPr>
        <w:t>рассмотрение</w:t>
      </w:r>
      <w:r w:rsidRPr="00FA6CF4">
        <w:rPr>
          <w:spacing w:val="-26"/>
          <w:sz w:val="32"/>
          <w:szCs w:val="32"/>
        </w:rPr>
        <w:t xml:space="preserve"> </w:t>
      </w:r>
      <w:r w:rsidRPr="00FA6CF4">
        <w:rPr>
          <w:sz w:val="32"/>
          <w:szCs w:val="32"/>
        </w:rPr>
        <w:t>апелляций</w:t>
      </w:r>
    </w:p>
    <w:p w:rsidR="00A53F03" w:rsidRDefault="00FA6CF4">
      <w:pPr>
        <w:pStyle w:val="a3"/>
        <w:spacing w:before="301" w:line="259" w:lineRule="auto"/>
        <w:ind w:right="119" w:firstLine="640"/>
      </w:pPr>
      <w:r>
        <w:t>Учащиеся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</w:t>
      </w:r>
      <w:r>
        <w:t>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</w:t>
      </w:r>
      <w:r>
        <w:t>.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заместителю</w:t>
      </w:r>
      <w:r>
        <w:rPr>
          <w:spacing w:val="-1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</w:t>
      </w:r>
      <w:r>
        <w:rPr>
          <w:spacing w:val="-1"/>
        </w:rPr>
        <w:t xml:space="preserve"> </w:t>
      </w:r>
      <w:proofErr w:type="spellStart"/>
      <w:r>
        <w:t>Горбоконь</w:t>
      </w:r>
      <w:proofErr w:type="spellEnd"/>
      <w:r>
        <w:t xml:space="preserve"> Ольге Владимировне</w:t>
      </w:r>
      <w:r>
        <w:rPr>
          <w:spacing w:val="-2"/>
        </w:rPr>
        <w:t xml:space="preserve"> </w:t>
      </w:r>
      <w:r>
        <w:t>(кабинет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104а</w:t>
      </w:r>
      <w:r>
        <w:t>).</w:t>
      </w:r>
    </w:p>
    <w:p w:rsidR="00A53F03" w:rsidRDefault="00FA6CF4">
      <w:pPr>
        <w:pStyle w:val="a3"/>
        <w:spacing w:line="259" w:lineRule="auto"/>
        <w:ind w:right="117" w:firstLine="640"/>
      </w:pPr>
      <w:r>
        <w:t>Апелляция принимается в письменной форме о нарушении установленного</w:t>
      </w:r>
      <w:r>
        <w:rPr>
          <w:spacing w:val="-62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конфликтную</w:t>
      </w:r>
      <w:r>
        <w:rPr>
          <w:spacing w:val="2"/>
        </w:rPr>
        <w:t xml:space="preserve"> </w:t>
      </w:r>
      <w:r>
        <w:t>комиссию.</w:t>
      </w:r>
    </w:p>
    <w:p w:rsidR="00A53F03" w:rsidRDefault="00FA6CF4">
      <w:pPr>
        <w:pStyle w:val="a3"/>
        <w:spacing w:line="259" w:lineRule="auto"/>
        <w:ind w:right="116" w:firstLine="640"/>
      </w:pP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 и структуры заданий по учебным предметам, а также по вопросам,</w:t>
      </w:r>
      <w:r>
        <w:rPr>
          <w:spacing w:val="1"/>
        </w:rPr>
        <w:t xml:space="preserve"> </w:t>
      </w:r>
      <w:r>
        <w:t>связанным с нарушением учащимся требований Порядка проведения ГИА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-62"/>
        </w:rPr>
        <w:t xml:space="preserve"> </w:t>
      </w:r>
      <w:r>
        <w:t>оформлением экзаменационной работы.</w:t>
      </w:r>
    </w:p>
    <w:p w:rsidR="00A53F03" w:rsidRDefault="00FA6CF4">
      <w:pPr>
        <w:pStyle w:val="a3"/>
        <w:spacing w:line="259" w:lineRule="auto"/>
        <w:ind w:right="110" w:firstLine="640"/>
      </w:pP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учащийся подаёт в ден</w:t>
      </w:r>
      <w:r>
        <w:t>ь проведения экзамена по соответствующему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покидая ППЭ.</w:t>
      </w:r>
    </w:p>
    <w:p w:rsidR="00A53F03" w:rsidRDefault="00FA6CF4">
      <w:pPr>
        <w:pStyle w:val="a3"/>
        <w:spacing w:line="259" w:lineRule="auto"/>
        <w:ind w:firstLine="640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устанавливаемого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ГИА конфликтная комиссия рассматривает апелляцию и заключение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 выносит</w:t>
      </w:r>
      <w:r>
        <w:t xml:space="preserve"> одно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решений:</w:t>
      </w:r>
    </w:p>
    <w:p w:rsidR="00A53F03" w:rsidRDefault="00FA6CF4">
      <w:pPr>
        <w:pStyle w:val="a5"/>
        <w:numPr>
          <w:ilvl w:val="0"/>
          <w:numId w:val="1"/>
        </w:numPr>
        <w:tabs>
          <w:tab w:val="left" w:pos="275"/>
        </w:tabs>
        <w:spacing w:line="297" w:lineRule="exact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апелляции;</w:t>
      </w:r>
    </w:p>
    <w:p w:rsidR="00A53F03" w:rsidRDefault="00FA6CF4">
      <w:pPr>
        <w:pStyle w:val="a5"/>
        <w:numPr>
          <w:ilvl w:val="0"/>
          <w:numId w:val="1"/>
        </w:numPr>
        <w:tabs>
          <w:tab w:val="left" w:pos="275"/>
        </w:tabs>
        <w:spacing w:before="12"/>
        <w:rPr>
          <w:sz w:val="26"/>
        </w:rPr>
      </w:pP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5"/>
          <w:sz w:val="26"/>
        </w:rPr>
        <w:t xml:space="preserve"> </w:t>
      </w:r>
      <w:r>
        <w:rPr>
          <w:sz w:val="26"/>
        </w:rPr>
        <w:t>апелляции.</w:t>
      </w:r>
    </w:p>
    <w:p w:rsidR="00A53F03" w:rsidRDefault="00FA6CF4">
      <w:pPr>
        <w:pStyle w:val="a3"/>
        <w:spacing w:before="22" w:line="259" w:lineRule="auto"/>
      </w:pPr>
      <w:r>
        <w:t>При удовлетворении апелляции результат ГИА, по процедуре которого</w:t>
      </w:r>
      <w:r>
        <w:rPr>
          <w:spacing w:val="1"/>
        </w:rPr>
        <w:t xml:space="preserve"> </w:t>
      </w:r>
      <w:r>
        <w:t>учащемуся была подана апелляция, аннулируется и учащемуся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ЕГЭ.</w:t>
      </w:r>
    </w:p>
    <w:p w:rsidR="00A53F03" w:rsidRDefault="00FA6CF4">
      <w:pPr>
        <w:pStyle w:val="a3"/>
        <w:spacing w:line="259" w:lineRule="auto"/>
      </w:pPr>
      <w:r>
        <w:t>Апелляция о несогласии с выставленными баллами подаётся в течение</w:t>
      </w:r>
      <w:r>
        <w:rPr>
          <w:spacing w:val="1"/>
        </w:rPr>
        <w:t xml:space="preserve"> </w:t>
      </w:r>
      <w:r>
        <w:t>двух рабочих дней со дня объявления результатов ГИА по соответствующему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(апелляция</w:t>
      </w:r>
      <w:r>
        <w:rPr>
          <w:spacing w:val="1"/>
        </w:rPr>
        <w:t xml:space="preserve"> </w:t>
      </w:r>
      <w:r>
        <w:t>подаётся</w:t>
      </w:r>
      <w:r>
        <w:rPr>
          <w:spacing w:val="3"/>
        </w:rPr>
        <w:t xml:space="preserve"> </w:t>
      </w:r>
      <w:r>
        <w:rPr>
          <w:b/>
        </w:rPr>
        <w:t>в МБОУ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</w:rPr>
        <w:t>Ш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12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каб.104а</w:t>
      </w:r>
      <w:bookmarkStart w:id="0" w:name="_GoBack"/>
      <w:bookmarkEnd w:id="0"/>
      <w:r>
        <w:t>).</w:t>
      </w:r>
    </w:p>
    <w:p w:rsidR="00A53F03" w:rsidRDefault="00FA6CF4">
      <w:pPr>
        <w:pStyle w:val="a3"/>
        <w:spacing w:line="259" w:lineRule="auto"/>
        <w:ind w:right="114"/>
      </w:pPr>
      <w:r>
        <w:t>При</w:t>
      </w:r>
      <w:r>
        <w:rPr>
          <w:spacing w:val="1"/>
        </w:rPr>
        <w:t xml:space="preserve"> </w:t>
      </w:r>
      <w:r>
        <w:t>расс</w:t>
      </w:r>
      <w:r>
        <w:t>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-62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распечатанные изображения экзаменационной работы, электронные носители,</w:t>
      </w:r>
      <w:r>
        <w:rPr>
          <w:spacing w:val="1"/>
        </w:rPr>
        <w:t xml:space="preserve"> </w:t>
      </w:r>
      <w:r>
        <w:t>содержащие файлы с цифровой аудиозаписью устных ответов учащегося, копии</w:t>
      </w:r>
      <w:r>
        <w:rPr>
          <w:spacing w:val="1"/>
        </w:rPr>
        <w:t xml:space="preserve"> </w:t>
      </w:r>
      <w:r>
        <w:t>протоколов проверки экзаменационной работы предметной комиссией и КИМ,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выполнявшиеся</w:t>
      </w:r>
      <w:r>
        <w:rPr>
          <w:spacing w:val="1"/>
        </w:rPr>
        <w:t xml:space="preserve"> </w:t>
      </w:r>
      <w:r>
        <w:t>учащимся,</w:t>
      </w:r>
      <w:r>
        <w:rPr>
          <w:spacing w:val="66"/>
        </w:rPr>
        <w:t xml:space="preserve"> </w:t>
      </w:r>
      <w:r>
        <w:t>подавшим</w:t>
      </w:r>
      <w:r>
        <w:rPr>
          <w:spacing w:val="1"/>
        </w:rPr>
        <w:t xml:space="preserve"> </w:t>
      </w:r>
      <w:r>
        <w:t>апелляцию.</w:t>
      </w:r>
    </w:p>
    <w:p w:rsidR="00A53F03" w:rsidRDefault="00FA6CF4">
      <w:pPr>
        <w:pStyle w:val="a3"/>
        <w:spacing w:line="259" w:lineRule="auto"/>
        <w:ind w:right="116"/>
      </w:pPr>
      <w:r>
        <w:t>При возникновении спорных вопросов по</w:t>
      </w:r>
      <w:r>
        <w:t xml:space="preserve"> оцениванию экзаменационной</w:t>
      </w:r>
      <w:r>
        <w:rPr>
          <w:spacing w:val="1"/>
        </w:rPr>
        <w:t xml:space="preserve"> </w:t>
      </w:r>
      <w:r>
        <w:t>работы конфликтная комиссия устанавливает правильность её оценивания. Для</w:t>
      </w:r>
      <w:r>
        <w:rPr>
          <w:spacing w:val="1"/>
        </w:rPr>
        <w:t xml:space="preserve"> </w:t>
      </w:r>
      <w:r>
        <w:t>этого к рассмотрению апелляции привлекаются эксперты 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</w:p>
    <w:p w:rsidR="00A53F03" w:rsidRDefault="00FA6CF4">
      <w:pPr>
        <w:pStyle w:val="a3"/>
        <w:spacing w:line="259" w:lineRule="auto"/>
        <w:ind w:right="115"/>
      </w:pPr>
      <w:r>
        <w:t>По результатам рассмотрения апелляции о несогласии с выставлен</w:t>
      </w:r>
      <w:r>
        <w:t>ными</w:t>
      </w:r>
      <w:r>
        <w:rPr>
          <w:spacing w:val="1"/>
        </w:rPr>
        <w:t xml:space="preserve"> </w:t>
      </w:r>
      <w:r>
        <w:t>баллами конфликтная комиссия принимает решение об отклонении апелляции 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баллов.</w:t>
      </w:r>
    </w:p>
    <w:p w:rsidR="00A53F03" w:rsidRDefault="00FA6CF4">
      <w:pPr>
        <w:pStyle w:val="a3"/>
        <w:spacing w:line="256" w:lineRule="auto"/>
        <w:ind w:right="115"/>
      </w:pP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устанавливаемого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апелляцию о несогласии с выставленными баллами - четырёх рабочих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конфликтную</w:t>
      </w:r>
      <w:r>
        <w:rPr>
          <w:spacing w:val="1"/>
        </w:rPr>
        <w:t xml:space="preserve"> </w:t>
      </w:r>
      <w:r>
        <w:t>комиссию.</w:t>
      </w:r>
    </w:p>
    <w:sectPr w:rsidR="00A53F03">
      <w:type w:val="continuous"/>
      <w:pgSz w:w="11910" w:h="16840"/>
      <w:pgMar w:top="6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2246E"/>
    <w:multiLevelType w:val="hybridMultilevel"/>
    <w:tmpl w:val="87764DC2"/>
    <w:lvl w:ilvl="0" w:tplc="7D62AA4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5616F8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99E44A98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2C44B11A">
      <w:numFmt w:val="bullet"/>
      <w:lvlText w:val="•"/>
      <w:lvlJc w:val="left"/>
      <w:pPr>
        <w:ind w:left="2982" w:hanging="164"/>
      </w:pPr>
      <w:rPr>
        <w:rFonts w:hint="default"/>
        <w:lang w:val="ru-RU" w:eastAsia="en-US" w:bidi="ar-SA"/>
      </w:rPr>
    </w:lvl>
    <w:lvl w:ilvl="4" w:tplc="AD7AD502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5" w:tplc="5386BC9C">
      <w:numFmt w:val="bullet"/>
      <w:lvlText w:val="•"/>
      <w:lvlJc w:val="left"/>
      <w:pPr>
        <w:ind w:left="4784" w:hanging="164"/>
      </w:pPr>
      <w:rPr>
        <w:rFonts w:hint="default"/>
        <w:lang w:val="ru-RU" w:eastAsia="en-US" w:bidi="ar-SA"/>
      </w:rPr>
    </w:lvl>
    <w:lvl w:ilvl="6" w:tplc="42A06D3C">
      <w:numFmt w:val="bullet"/>
      <w:lvlText w:val="•"/>
      <w:lvlJc w:val="left"/>
      <w:pPr>
        <w:ind w:left="5685" w:hanging="164"/>
      </w:pPr>
      <w:rPr>
        <w:rFonts w:hint="default"/>
        <w:lang w:val="ru-RU" w:eastAsia="en-US" w:bidi="ar-SA"/>
      </w:rPr>
    </w:lvl>
    <w:lvl w:ilvl="7" w:tplc="F2C8973E">
      <w:numFmt w:val="bullet"/>
      <w:lvlText w:val="•"/>
      <w:lvlJc w:val="left"/>
      <w:pPr>
        <w:ind w:left="6586" w:hanging="164"/>
      </w:pPr>
      <w:rPr>
        <w:rFonts w:hint="default"/>
        <w:lang w:val="ru-RU" w:eastAsia="en-US" w:bidi="ar-SA"/>
      </w:rPr>
    </w:lvl>
    <w:lvl w:ilvl="8" w:tplc="9852FBAA">
      <w:numFmt w:val="bullet"/>
      <w:lvlText w:val="•"/>
      <w:lvlJc w:val="left"/>
      <w:pPr>
        <w:ind w:left="748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53F03"/>
    <w:rsid w:val="00A53F03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right="118" w:firstLine="76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9"/>
      <w:ind w:left="1119" w:right="1098"/>
      <w:jc w:val="center"/>
    </w:pPr>
    <w:rPr>
      <w:b/>
      <w:bCs/>
      <w:sz w:val="45"/>
      <w:szCs w:val="45"/>
    </w:rPr>
  </w:style>
  <w:style w:type="paragraph" w:styleId="a5">
    <w:name w:val="List Paragraph"/>
    <w:basedOn w:val="a"/>
    <w:uiPriority w:val="1"/>
    <w:qFormat/>
    <w:pPr>
      <w:ind w:left="274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right="118" w:firstLine="76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9"/>
      <w:ind w:left="1119" w:right="1098"/>
      <w:jc w:val="center"/>
    </w:pPr>
    <w:rPr>
      <w:b/>
      <w:bCs/>
      <w:sz w:val="45"/>
      <w:szCs w:val="45"/>
    </w:rPr>
  </w:style>
  <w:style w:type="paragraph" w:styleId="a5">
    <w:name w:val="List Paragraph"/>
    <w:basedOn w:val="a"/>
    <w:uiPriority w:val="1"/>
    <w:qFormat/>
    <w:pPr>
      <w:ind w:left="274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2021-10-28T09:32:00Z</dcterms:created>
  <dcterms:modified xsi:type="dcterms:W3CDTF">2021-10-28T09:32:00Z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