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67" w:rsidRDefault="00321767">
      <w:pPr>
        <w:pStyle w:val="1"/>
        <w:spacing w:before="62" w:line="247" w:lineRule="auto"/>
        <w:ind w:left="281" w:right="143" w:firstLine="255"/>
      </w:pPr>
      <w:r>
        <w:t>Описание адаптированной основной общеобразовательной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rPr>
          <w:spacing w:val="-1"/>
        </w:rP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6"/>
        </w:rPr>
        <w:t xml:space="preserve"> </w:t>
      </w:r>
      <w:r>
        <w:rPr>
          <w:spacing w:val="-1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слабослышащих</w:t>
      </w:r>
      <w:r>
        <w:rPr>
          <w:spacing w:val="2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позднооглохших</w:t>
      </w:r>
      <w:r>
        <w:rPr>
          <w:spacing w:val="26"/>
        </w:rPr>
        <w:t xml:space="preserve"> </w:t>
      </w:r>
      <w:r>
        <w:rPr>
          <w:spacing w:val="-1"/>
        </w:rPr>
        <w:t>обучающихся</w:t>
      </w:r>
      <w:r>
        <w:rPr>
          <w:spacing w:val="18"/>
        </w:rPr>
        <w:t xml:space="preserve"> </w:t>
      </w:r>
      <w:r w:rsidR="00C0220B">
        <w:rPr>
          <w:spacing w:val="-1"/>
        </w:rPr>
        <w:t>(вариант 4</w:t>
      </w:r>
      <w:r>
        <w:t>)</w:t>
      </w:r>
    </w:p>
    <w:p w:rsidR="00877167" w:rsidRDefault="00321767">
      <w:pPr>
        <w:pStyle w:val="a3"/>
        <w:spacing w:before="182" w:line="242" w:lineRule="auto"/>
        <w:ind w:left="266" w:right="120"/>
      </w:pPr>
      <w:r>
        <w:t>Адаптированная образовательная программа начального общего образования (далее –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C0220B">
        <w:t>(вариант 4</w:t>
      </w:r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rPr>
          <w:spacing w:val="-2"/>
        </w:rPr>
        <w:t xml:space="preserve">образовательная программа, </w:t>
      </w:r>
      <w:r>
        <w:rPr>
          <w:spacing w:val="-1"/>
        </w:rPr>
        <w:t>адаптированная для обучения данной категории обучающихся</w:t>
      </w:r>
      <w:r>
        <w:t xml:space="preserve"> </w:t>
      </w:r>
      <w:r>
        <w:rPr>
          <w:spacing w:val="-1"/>
        </w:rPr>
        <w:t>с</w:t>
      </w:r>
      <w:r>
        <w:t xml:space="preserve">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7"/>
        </w:rPr>
        <w:t xml:space="preserve"> </w:t>
      </w:r>
      <w:r>
        <w:t>коррекцию</w:t>
      </w:r>
      <w:r>
        <w:rPr>
          <w:spacing w:val="14"/>
        </w:rPr>
        <w:t xml:space="preserve"> </w:t>
      </w:r>
      <w:r>
        <w:t>нарушений</w:t>
      </w:r>
      <w:r>
        <w:rPr>
          <w:spacing w:val="20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социальную адаптацию.</w:t>
      </w:r>
    </w:p>
    <w:p w:rsidR="00877167" w:rsidRDefault="00321767">
      <w:pPr>
        <w:pStyle w:val="a3"/>
        <w:spacing w:line="261" w:lineRule="exact"/>
        <w:ind w:left="972" w:firstLine="0"/>
      </w:pPr>
      <w:r>
        <w:rPr>
          <w:spacing w:val="-2"/>
        </w:rPr>
        <w:t>Целью</w:t>
      </w:r>
      <w:r>
        <w:rPr>
          <w:spacing w:val="16"/>
        </w:rPr>
        <w:t xml:space="preserve"> </w:t>
      </w:r>
      <w:r>
        <w:rPr>
          <w:spacing w:val="-2"/>
        </w:rPr>
        <w:t>реализации</w:t>
      </w:r>
      <w:r>
        <w:rPr>
          <w:spacing w:val="7"/>
        </w:rPr>
        <w:t xml:space="preserve"> </w:t>
      </w:r>
      <w:r w:rsidR="00C0220B">
        <w:rPr>
          <w:spacing w:val="-2"/>
        </w:rPr>
        <w:t xml:space="preserve">АООП ООО </w:t>
      </w:r>
      <w:r>
        <w:rPr>
          <w:spacing w:val="-2"/>
        </w:rPr>
        <w:t>для</w:t>
      </w:r>
      <w:r>
        <w:rPr>
          <w:spacing w:val="8"/>
        </w:rPr>
        <w:t xml:space="preserve"> </w:t>
      </w:r>
      <w:r>
        <w:rPr>
          <w:spacing w:val="-2"/>
        </w:rPr>
        <w:t>слабослышащих</w:t>
      </w:r>
      <w:r>
        <w:rPr>
          <w:spacing w:val="46"/>
        </w:rPr>
        <w:t xml:space="preserve"> </w:t>
      </w:r>
      <w:r>
        <w:rPr>
          <w:spacing w:val="-2"/>
        </w:rPr>
        <w:t>и</w:t>
      </w:r>
      <w:r>
        <w:rPr>
          <w:spacing w:val="7"/>
        </w:rPr>
        <w:t xml:space="preserve"> </w:t>
      </w:r>
      <w:r>
        <w:rPr>
          <w:spacing w:val="-2"/>
        </w:rPr>
        <w:t>позднооглохших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обучающи</w:t>
      </w:r>
      <w:proofErr w:type="spellEnd"/>
      <w:r>
        <w:rPr>
          <w:spacing w:val="-39"/>
        </w:rPr>
        <w:t xml:space="preserve"> </w:t>
      </w:r>
      <w:proofErr w:type="spellStart"/>
      <w:r>
        <w:rPr>
          <w:spacing w:val="-1"/>
        </w:rPr>
        <w:t>хся</w:t>
      </w:r>
      <w:proofErr w:type="spellEnd"/>
      <w:r>
        <w:rPr>
          <w:spacing w:val="-1"/>
        </w:rPr>
        <w:t>:</w:t>
      </w:r>
    </w:p>
    <w:p w:rsidR="00877167" w:rsidRDefault="00321767" w:rsidP="00321767">
      <w:pPr>
        <w:pStyle w:val="a4"/>
        <w:tabs>
          <w:tab w:val="left" w:pos="403"/>
        </w:tabs>
        <w:spacing w:line="242" w:lineRule="auto"/>
        <w:ind w:left="267" w:right="123" w:firstLine="0"/>
        <w:rPr>
          <w:sz w:val="24"/>
        </w:rPr>
      </w:pPr>
      <w:r>
        <w:rPr>
          <w:sz w:val="24"/>
        </w:rPr>
        <w:t>обеспечение выполнения</w:t>
      </w:r>
      <w:r>
        <w:rPr>
          <w:spacing w:val="-3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1"/>
          <w:sz w:val="24"/>
        </w:rPr>
        <w:t xml:space="preserve"> </w:t>
      </w:r>
      <w:r>
        <w:rPr>
          <w:sz w:val="24"/>
        </w:rPr>
        <w:t>ФГОС</w:t>
      </w:r>
      <w:r>
        <w:rPr>
          <w:spacing w:val="-23"/>
          <w:sz w:val="24"/>
        </w:rPr>
        <w:t xml:space="preserve"> </w:t>
      </w:r>
      <w:r>
        <w:rPr>
          <w:sz w:val="24"/>
        </w:rPr>
        <w:t>НОО</w:t>
      </w:r>
      <w:r>
        <w:rPr>
          <w:spacing w:val="-2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ОВЗ</w:t>
      </w:r>
      <w:r>
        <w:rPr>
          <w:spacing w:val="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опыта.</w:t>
      </w:r>
    </w:p>
    <w:p w:rsidR="00877167" w:rsidRDefault="00C0220B">
      <w:pPr>
        <w:pStyle w:val="a3"/>
        <w:spacing w:before="6" w:line="235" w:lineRule="auto"/>
        <w:ind w:right="132"/>
      </w:pPr>
      <w:r>
        <w:t xml:space="preserve">АООП ООО </w:t>
      </w:r>
      <w:r w:rsidR="00321767">
        <w:t>слабослышащих</w:t>
      </w:r>
      <w:r w:rsidR="00321767">
        <w:rPr>
          <w:spacing w:val="1"/>
        </w:rPr>
        <w:t xml:space="preserve"> </w:t>
      </w:r>
      <w:r w:rsidR="00321767">
        <w:t>и</w:t>
      </w:r>
      <w:r w:rsidR="00321767">
        <w:rPr>
          <w:spacing w:val="1"/>
        </w:rPr>
        <w:t xml:space="preserve"> </w:t>
      </w:r>
      <w:r w:rsidR="00321767">
        <w:t>позднооглохших</w:t>
      </w:r>
      <w:r w:rsidR="00321767">
        <w:rPr>
          <w:spacing w:val="1"/>
        </w:rPr>
        <w:t xml:space="preserve"> </w:t>
      </w:r>
      <w:r w:rsidR="00321767">
        <w:t>обучающихся</w:t>
      </w:r>
      <w:r w:rsidR="00321767">
        <w:rPr>
          <w:spacing w:val="1"/>
        </w:rPr>
        <w:t xml:space="preserve"> </w:t>
      </w:r>
      <w:r w:rsidR="00321767">
        <w:t>разработана</w:t>
      </w:r>
      <w:r w:rsidR="00321767">
        <w:rPr>
          <w:spacing w:val="1"/>
        </w:rPr>
        <w:t xml:space="preserve"> </w:t>
      </w:r>
      <w:r w:rsidR="00321767">
        <w:t>в</w:t>
      </w:r>
      <w:r w:rsidR="00321767">
        <w:rPr>
          <w:spacing w:val="1"/>
        </w:rPr>
        <w:t xml:space="preserve"> </w:t>
      </w:r>
      <w:r w:rsidR="00321767">
        <w:t>соответствии</w:t>
      </w:r>
      <w:r w:rsidR="00321767">
        <w:rPr>
          <w:spacing w:val="1"/>
        </w:rPr>
        <w:t xml:space="preserve"> </w:t>
      </w:r>
      <w:r w:rsidR="00321767">
        <w:t>с</w:t>
      </w:r>
      <w:r w:rsidR="00321767">
        <w:rPr>
          <w:spacing w:val="1"/>
        </w:rPr>
        <w:t xml:space="preserve"> </w:t>
      </w:r>
      <w:r w:rsidR="00321767">
        <w:t>требованиями,</w:t>
      </w:r>
      <w:r w:rsidR="00321767">
        <w:rPr>
          <w:spacing w:val="1"/>
        </w:rPr>
        <w:t xml:space="preserve"> </w:t>
      </w:r>
      <w:r w:rsidR="00321767">
        <w:t>предъявляемыми</w:t>
      </w:r>
      <w:r w:rsidR="00321767">
        <w:rPr>
          <w:spacing w:val="1"/>
        </w:rPr>
        <w:t xml:space="preserve"> </w:t>
      </w:r>
      <w:r w:rsidR="00321767">
        <w:t>к</w:t>
      </w:r>
      <w:r w:rsidR="00321767">
        <w:rPr>
          <w:spacing w:val="1"/>
        </w:rPr>
        <w:t xml:space="preserve"> </w:t>
      </w:r>
      <w:r w:rsidR="00321767">
        <w:t>структуре,</w:t>
      </w:r>
      <w:r w:rsidR="00321767">
        <w:rPr>
          <w:spacing w:val="1"/>
        </w:rPr>
        <w:t xml:space="preserve"> </w:t>
      </w:r>
      <w:r w:rsidR="00321767">
        <w:t>условиям</w:t>
      </w:r>
      <w:r w:rsidR="00321767">
        <w:rPr>
          <w:spacing w:val="1"/>
        </w:rPr>
        <w:t xml:space="preserve"> </w:t>
      </w:r>
      <w:r w:rsidR="00321767">
        <w:t>реализации</w:t>
      </w:r>
      <w:r w:rsidR="00321767">
        <w:rPr>
          <w:spacing w:val="1"/>
        </w:rPr>
        <w:t xml:space="preserve"> </w:t>
      </w:r>
      <w:r w:rsidR="00321767">
        <w:t>и</w:t>
      </w:r>
      <w:r w:rsidR="00321767">
        <w:rPr>
          <w:spacing w:val="1"/>
        </w:rPr>
        <w:t xml:space="preserve"> </w:t>
      </w:r>
      <w:r w:rsidR="00321767">
        <w:t>планируемым</w:t>
      </w:r>
      <w:r w:rsidR="00321767">
        <w:rPr>
          <w:spacing w:val="-5"/>
        </w:rPr>
        <w:t xml:space="preserve"> </w:t>
      </w:r>
      <w:r w:rsidR="00321767">
        <w:t>результатам</w:t>
      </w:r>
      <w:r w:rsidR="00321767">
        <w:rPr>
          <w:spacing w:val="27"/>
        </w:rPr>
        <w:t xml:space="preserve"> </w:t>
      </w:r>
      <w:r w:rsidR="00321767">
        <w:t>освоения</w:t>
      </w:r>
      <w:r w:rsidR="00321767">
        <w:rPr>
          <w:spacing w:val="-5"/>
        </w:rPr>
        <w:t xml:space="preserve"> </w:t>
      </w:r>
      <w:r w:rsidR="00321767">
        <w:t>АООП</w:t>
      </w:r>
      <w:r w:rsidR="00321767">
        <w:rPr>
          <w:spacing w:val="-9"/>
        </w:rPr>
        <w:t xml:space="preserve"> </w:t>
      </w:r>
      <w:r w:rsidR="00321767">
        <w:t>и</w:t>
      </w:r>
      <w:r w:rsidR="00321767">
        <w:rPr>
          <w:spacing w:val="7"/>
        </w:rPr>
        <w:t xml:space="preserve"> </w:t>
      </w:r>
      <w:r w:rsidR="00321767">
        <w:t>на</w:t>
      </w:r>
      <w:r w:rsidR="00321767">
        <w:rPr>
          <w:spacing w:val="-2"/>
        </w:rPr>
        <w:t xml:space="preserve"> </w:t>
      </w:r>
      <w:r w:rsidR="00321767">
        <w:t>основании:</w:t>
      </w:r>
    </w:p>
    <w:p w:rsidR="00877167" w:rsidRDefault="00321767">
      <w:pPr>
        <w:pStyle w:val="a4"/>
        <w:numPr>
          <w:ilvl w:val="1"/>
          <w:numId w:val="3"/>
        </w:numPr>
        <w:tabs>
          <w:tab w:val="left" w:pos="1124"/>
        </w:tabs>
        <w:spacing w:before="10" w:line="273" w:lineRule="exact"/>
        <w:ind w:left="1123" w:hanging="152"/>
        <w:rPr>
          <w:sz w:val="24"/>
        </w:rPr>
      </w:pPr>
      <w:r>
        <w:rPr>
          <w:sz w:val="24"/>
        </w:rPr>
        <w:t>Федерального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03"/>
          <w:sz w:val="24"/>
        </w:rPr>
        <w:t xml:space="preserve"> </w:t>
      </w:r>
      <w:r>
        <w:rPr>
          <w:sz w:val="24"/>
        </w:rPr>
        <w:t>«Об</w:t>
      </w:r>
      <w:r>
        <w:rPr>
          <w:spacing w:val="10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75"/>
          <w:sz w:val="24"/>
        </w:rPr>
        <w:t xml:space="preserve"> </w:t>
      </w:r>
      <w:r>
        <w:rPr>
          <w:sz w:val="24"/>
        </w:rPr>
        <w:t>№273-ФЗ</w:t>
      </w:r>
      <w:r>
        <w:rPr>
          <w:spacing w:val="75"/>
          <w:sz w:val="24"/>
        </w:rPr>
        <w:t xml:space="preserve"> </w:t>
      </w:r>
      <w:r>
        <w:rPr>
          <w:sz w:val="24"/>
        </w:rPr>
        <w:t>от</w:t>
      </w:r>
    </w:p>
    <w:p w:rsidR="00877167" w:rsidRDefault="00321767">
      <w:pPr>
        <w:pStyle w:val="a3"/>
        <w:spacing w:line="273" w:lineRule="exact"/>
        <w:ind w:firstLine="0"/>
        <w:jc w:val="left"/>
      </w:pPr>
      <w:r>
        <w:t>29.12.2012г.;</w:t>
      </w:r>
    </w:p>
    <w:p w:rsidR="00877167" w:rsidRDefault="00321767">
      <w:pPr>
        <w:pStyle w:val="a4"/>
        <w:numPr>
          <w:ilvl w:val="1"/>
          <w:numId w:val="3"/>
        </w:numPr>
        <w:tabs>
          <w:tab w:val="left" w:pos="1124"/>
        </w:tabs>
        <w:spacing w:before="11" w:line="237" w:lineRule="auto"/>
        <w:ind w:right="119" w:firstLine="705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ограниченными возможностями здоровья (приказ Министерства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19.12.2014г.</w:t>
      </w:r>
      <w:r>
        <w:rPr>
          <w:spacing w:val="1"/>
          <w:sz w:val="24"/>
        </w:rPr>
        <w:t xml:space="preserve"> </w:t>
      </w:r>
      <w:r>
        <w:rPr>
          <w:sz w:val="24"/>
        </w:rPr>
        <w:t>№1598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здоровья)»;</w:t>
      </w:r>
    </w:p>
    <w:p w:rsidR="00877167" w:rsidRDefault="00321767">
      <w:pPr>
        <w:pStyle w:val="a4"/>
        <w:numPr>
          <w:ilvl w:val="1"/>
          <w:numId w:val="3"/>
        </w:numPr>
        <w:tabs>
          <w:tab w:val="left" w:pos="1124"/>
        </w:tabs>
        <w:spacing w:before="13"/>
        <w:ind w:right="107" w:firstLine="705"/>
        <w:rPr>
          <w:sz w:val="24"/>
        </w:rPr>
      </w:pPr>
      <w:r>
        <w:rPr>
          <w:spacing w:val="-1"/>
          <w:sz w:val="24"/>
        </w:rPr>
        <w:t xml:space="preserve">Приказ Министерства </w:t>
      </w:r>
      <w:r>
        <w:rPr>
          <w:sz w:val="24"/>
        </w:rPr>
        <w:t>просвещения Российской Федерации от 30 сентября 2022 г. №</w:t>
      </w:r>
      <w:r>
        <w:rPr>
          <w:spacing w:val="1"/>
          <w:sz w:val="24"/>
        </w:rPr>
        <w:t xml:space="preserve"> </w:t>
      </w:r>
      <w:r>
        <w:rPr>
          <w:sz w:val="24"/>
        </w:rPr>
        <w:t>874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Минюстом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70809).</w:t>
      </w:r>
    </w:p>
    <w:p w:rsidR="00877167" w:rsidRDefault="00321767">
      <w:pPr>
        <w:pStyle w:val="a4"/>
        <w:numPr>
          <w:ilvl w:val="1"/>
          <w:numId w:val="3"/>
        </w:numPr>
        <w:tabs>
          <w:tab w:val="left" w:pos="1124"/>
        </w:tabs>
        <w:ind w:right="128" w:firstLine="705"/>
        <w:rPr>
          <w:sz w:val="24"/>
        </w:rPr>
      </w:pPr>
      <w:r>
        <w:rPr>
          <w:sz w:val="24"/>
        </w:rPr>
        <w:t>Приказ Министерства просвещения Российской Федерации от 24 ноября 2022 г. №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1023 «Об утверждении федеральной </w:t>
      </w:r>
      <w:r>
        <w:rPr>
          <w:sz w:val="24"/>
        </w:rPr>
        <w:t>адаптированной образовательной программы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3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9"/>
          <w:sz w:val="24"/>
        </w:rPr>
        <w:t xml:space="preserve"> </w:t>
      </w:r>
      <w:r>
        <w:rPr>
          <w:sz w:val="24"/>
        </w:rPr>
        <w:t>21 марта</w:t>
      </w:r>
      <w:r>
        <w:rPr>
          <w:spacing w:val="-2"/>
          <w:sz w:val="24"/>
        </w:rPr>
        <w:t xml:space="preserve"> </w:t>
      </w:r>
      <w:r>
        <w:rPr>
          <w:sz w:val="24"/>
        </w:rPr>
        <w:t>2023 г., регистрационный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72654).</w:t>
      </w:r>
    </w:p>
    <w:p w:rsidR="00877167" w:rsidRDefault="00321767" w:rsidP="00321767">
      <w:pPr>
        <w:pStyle w:val="a4"/>
        <w:numPr>
          <w:ilvl w:val="0"/>
          <w:numId w:val="3"/>
        </w:numPr>
        <w:tabs>
          <w:tab w:val="left" w:pos="403"/>
          <w:tab w:val="left" w:pos="1134"/>
        </w:tabs>
        <w:spacing w:line="242" w:lineRule="auto"/>
        <w:ind w:right="127" w:firstLine="726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«Об утверждении федеральных требований к образовательным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учреждениям 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части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минимальной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оснащенности</w:t>
      </w:r>
      <w:r>
        <w:rPr>
          <w:spacing w:val="-2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помещений»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04.10.2010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986;</w:t>
      </w:r>
    </w:p>
    <w:p w:rsidR="00877167" w:rsidRDefault="00321767" w:rsidP="00321767">
      <w:pPr>
        <w:pStyle w:val="a4"/>
        <w:numPr>
          <w:ilvl w:val="0"/>
          <w:numId w:val="3"/>
        </w:numPr>
        <w:tabs>
          <w:tab w:val="left" w:pos="403"/>
          <w:tab w:val="left" w:pos="1134"/>
        </w:tabs>
        <w:spacing w:line="235" w:lineRule="auto"/>
        <w:ind w:right="142" w:firstLine="726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науки</w:t>
      </w:r>
      <w:r>
        <w:rPr>
          <w:spacing w:val="6"/>
          <w:sz w:val="24"/>
        </w:rPr>
        <w:t xml:space="preserve"> </w:t>
      </w:r>
      <w:r>
        <w:rPr>
          <w:sz w:val="24"/>
        </w:rPr>
        <w:t>РФ</w:t>
      </w:r>
      <w:r>
        <w:rPr>
          <w:spacing w:val="5"/>
          <w:sz w:val="24"/>
        </w:rPr>
        <w:t xml:space="preserve"> </w:t>
      </w:r>
      <w:r>
        <w:rPr>
          <w:sz w:val="24"/>
        </w:rPr>
        <w:t>от 20.09.2013 №</w:t>
      </w:r>
      <w:r>
        <w:rPr>
          <w:spacing w:val="-4"/>
          <w:sz w:val="24"/>
        </w:rPr>
        <w:t xml:space="preserve"> </w:t>
      </w:r>
      <w:r>
        <w:rPr>
          <w:sz w:val="24"/>
        </w:rPr>
        <w:t>1082);</w:t>
      </w:r>
    </w:p>
    <w:p w:rsidR="00877167" w:rsidRDefault="00321767" w:rsidP="00321767">
      <w:pPr>
        <w:pStyle w:val="a4"/>
        <w:numPr>
          <w:ilvl w:val="0"/>
          <w:numId w:val="3"/>
        </w:numPr>
        <w:tabs>
          <w:tab w:val="left" w:pos="403"/>
          <w:tab w:val="left" w:pos="1134"/>
        </w:tabs>
        <w:spacing w:before="3" w:line="273" w:lineRule="exact"/>
        <w:ind w:left="402" w:firstLine="726"/>
        <w:rPr>
          <w:sz w:val="24"/>
        </w:rPr>
      </w:pPr>
      <w:r>
        <w:rPr>
          <w:spacing w:val="-1"/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11"/>
          <w:sz w:val="24"/>
        </w:rPr>
        <w:t xml:space="preserve"> </w:t>
      </w:r>
      <w:r>
        <w:rPr>
          <w:sz w:val="24"/>
        </w:rPr>
        <w:t>СШ</w:t>
      </w:r>
      <w:r>
        <w:rPr>
          <w:spacing w:val="-17"/>
          <w:sz w:val="24"/>
        </w:rPr>
        <w:t xml:space="preserve"> </w:t>
      </w:r>
      <w:r>
        <w:rPr>
          <w:sz w:val="24"/>
        </w:rPr>
        <w:t>№ 12.</w:t>
      </w:r>
    </w:p>
    <w:p w:rsidR="00877167" w:rsidRDefault="00321767">
      <w:pPr>
        <w:pStyle w:val="a3"/>
        <w:ind w:right="124"/>
      </w:pPr>
      <w:r>
        <w:rPr>
          <w:b/>
          <w:spacing w:val="-1"/>
        </w:rPr>
        <w:t>Целевой раздел</w:t>
      </w:r>
      <w:r>
        <w:rPr>
          <w:b/>
          <w:spacing w:val="-13"/>
        </w:rPr>
        <w:t xml:space="preserve"> </w:t>
      </w:r>
      <w:r>
        <w:t>определяет общее</w:t>
      </w:r>
      <w:r>
        <w:rPr>
          <w:spacing w:val="-2"/>
        </w:rPr>
        <w:t xml:space="preserve"> </w:t>
      </w:r>
      <w:r>
        <w:t>назначение,</w:t>
      </w:r>
      <w:r>
        <w:rPr>
          <w:spacing w:val="-10"/>
        </w:rPr>
        <w:t xml:space="preserve"> </w:t>
      </w:r>
      <w:r>
        <w:t>цели,</w:t>
      </w:r>
      <w:r>
        <w:rPr>
          <w:spacing w:val="-30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планируемые</w:t>
      </w:r>
      <w:r>
        <w:rPr>
          <w:spacing w:val="-16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 w:rsidR="00C0220B">
        <w:t xml:space="preserve">АООП ООО </w:t>
      </w: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региональные, национальные и этнокультурные</w:t>
      </w:r>
      <w:r>
        <w:rPr>
          <w:spacing w:val="1"/>
        </w:rPr>
        <w:t xml:space="preserve"> </w:t>
      </w:r>
      <w:r>
        <w:t>особенности народов 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округа-Югры,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результатов.</w:t>
      </w:r>
    </w:p>
    <w:p w:rsidR="00877167" w:rsidRDefault="00321767">
      <w:pPr>
        <w:pStyle w:val="a3"/>
        <w:spacing w:before="8" w:line="273" w:lineRule="exact"/>
        <w:ind w:left="972" w:firstLine="0"/>
      </w:pPr>
      <w:r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6"/>
        </w:rPr>
        <w:t xml:space="preserve"> </w:t>
      </w:r>
      <w:r>
        <w:t>включает:</w:t>
      </w:r>
    </w:p>
    <w:p w:rsidR="00877167" w:rsidRDefault="00321767">
      <w:pPr>
        <w:pStyle w:val="a4"/>
        <w:numPr>
          <w:ilvl w:val="0"/>
          <w:numId w:val="3"/>
        </w:numPr>
        <w:tabs>
          <w:tab w:val="left" w:pos="478"/>
        </w:tabs>
        <w:spacing w:line="270" w:lineRule="exact"/>
        <w:ind w:left="477" w:hanging="151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pacing w:val="-13"/>
          <w:sz w:val="24"/>
        </w:rPr>
        <w:t xml:space="preserve"> </w:t>
      </w:r>
      <w:r>
        <w:rPr>
          <w:sz w:val="24"/>
        </w:rPr>
        <w:t>записку;</w:t>
      </w:r>
    </w:p>
    <w:p w:rsidR="00877167" w:rsidRDefault="00321767">
      <w:pPr>
        <w:pStyle w:val="a4"/>
        <w:numPr>
          <w:ilvl w:val="0"/>
          <w:numId w:val="3"/>
        </w:numPr>
        <w:tabs>
          <w:tab w:val="left" w:pos="463"/>
        </w:tabs>
        <w:spacing w:line="247" w:lineRule="auto"/>
        <w:ind w:right="128" w:firstLine="0"/>
        <w:jc w:val="left"/>
        <w:rPr>
          <w:sz w:val="24"/>
        </w:rPr>
      </w:pPr>
      <w:r>
        <w:rPr>
          <w:spacing w:val="-2"/>
          <w:sz w:val="24"/>
        </w:rPr>
        <w:t>планируемые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результаты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освоения</w:t>
      </w:r>
      <w:r>
        <w:rPr>
          <w:spacing w:val="29"/>
          <w:sz w:val="24"/>
        </w:rPr>
        <w:t xml:space="preserve"> </w:t>
      </w:r>
      <w:r w:rsidR="00C0220B">
        <w:rPr>
          <w:spacing w:val="-1"/>
          <w:sz w:val="24"/>
        </w:rPr>
        <w:t xml:space="preserve">АООП ООО </w:t>
      </w:r>
      <w:r>
        <w:rPr>
          <w:spacing w:val="-1"/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pacing w:val="-1"/>
          <w:sz w:val="24"/>
        </w:rPr>
        <w:t>слабослышащих</w:t>
      </w:r>
      <w:r>
        <w:rPr>
          <w:spacing w:val="3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52"/>
          <w:sz w:val="24"/>
        </w:rPr>
        <w:t xml:space="preserve"> </w:t>
      </w:r>
      <w:proofErr w:type="spellStart"/>
      <w:r>
        <w:rPr>
          <w:spacing w:val="-1"/>
          <w:sz w:val="24"/>
        </w:rPr>
        <w:t>позднооглохши</w:t>
      </w:r>
      <w:proofErr w:type="spellEnd"/>
      <w:r>
        <w:rPr>
          <w:spacing w:val="-39"/>
          <w:sz w:val="24"/>
        </w:rPr>
        <w:t xml:space="preserve"> </w:t>
      </w:r>
      <w:r>
        <w:rPr>
          <w:spacing w:val="-1"/>
          <w:sz w:val="24"/>
        </w:rPr>
        <w:t>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877167" w:rsidRDefault="00321767">
      <w:pPr>
        <w:pStyle w:val="a4"/>
        <w:numPr>
          <w:ilvl w:val="0"/>
          <w:numId w:val="3"/>
        </w:numPr>
        <w:tabs>
          <w:tab w:val="left" w:pos="478"/>
        </w:tabs>
        <w:spacing w:line="263" w:lineRule="exact"/>
        <w:ind w:left="477" w:hanging="151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АООП</w:t>
      </w:r>
      <w:r>
        <w:rPr>
          <w:spacing w:val="-9"/>
          <w:sz w:val="24"/>
        </w:rPr>
        <w:t xml:space="preserve"> </w:t>
      </w:r>
      <w:r>
        <w:rPr>
          <w:sz w:val="24"/>
        </w:rPr>
        <w:t>НОО.</w:t>
      </w:r>
    </w:p>
    <w:p w:rsidR="00877167" w:rsidRDefault="00321767">
      <w:pPr>
        <w:pStyle w:val="a3"/>
        <w:spacing w:before="7"/>
        <w:ind w:right="120"/>
      </w:pPr>
      <w:r>
        <w:rPr>
          <w:b/>
        </w:rPr>
        <w:t>Содержательный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 w:rsidR="00C0220B">
        <w:t xml:space="preserve">АООП ООО </w:t>
      </w: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 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C0220B">
        <w:t>(вариант 4</w:t>
      </w:r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 xml:space="preserve">ориентированные на достижение личностных, предметных и </w:t>
      </w:r>
      <w:proofErr w:type="spellStart"/>
      <w:r>
        <w:t>метапредметных</w:t>
      </w:r>
      <w:proofErr w:type="spellEnd"/>
      <w:r>
        <w:t xml:space="preserve"> результатов: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области;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воспитания;</w:t>
      </w:r>
      <w:r>
        <w:rPr>
          <w:spacing w:val="-7"/>
        </w:rPr>
        <w:t xml:space="preserve"> </w:t>
      </w:r>
      <w:r>
        <w:t>программу</w:t>
      </w:r>
      <w:r>
        <w:rPr>
          <w:spacing w:val="-17"/>
        </w:rPr>
        <w:t xml:space="preserve"> </w:t>
      </w:r>
      <w:r>
        <w:t>коррекционной</w:t>
      </w:r>
      <w:r>
        <w:rPr>
          <w:spacing w:val="6"/>
        </w:rPr>
        <w:t xml:space="preserve"> </w:t>
      </w:r>
      <w:r>
        <w:t>работы.</w:t>
      </w:r>
    </w:p>
    <w:p w:rsidR="00877167" w:rsidRDefault="00877167">
      <w:pPr>
        <w:sectPr w:rsidR="00877167">
          <w:type w:val="continuous"/>
          <w:pgSz w:w="11910" w:h="16850"/>
          <w:pgMar w:top="1060" w:right="700" w:bottom="280" w:left="1160" w:header="720" w:footer="720" w:gutter="0"/>
          <w:cols w:space="720"/>
        </w:sectPr>
      </w:pPr>
    </w:p>
    <w:p w:rsidR="00877167" w:rsidRDefault="00321767">
      <w:pPr>
        <w:pStyle w:val="a3"/>
        <w:spacing w:before="62"/>
        <w:ind w:right="113"/>
      </w:pPr>
      <w:r>
        <w:rPr>
          <w:b/>
          <w:spacing w:val="-2"/>
        </w:rPr>
        <w:lastRenderedPageBreak/>
        <w:t xml:space="preserve">Организационный раздел </w:t>
      </w:r>
      <w:r>
        <w:rPr>
          <w:spacing w:val="-2"/>
        </w:rPr>
        <w:t xml:space="preserve">включает: </w:t>
      </w:r>
      <w:r>
        <w:rPr>
          <w:spacing w:val="-1"/>
        </w:rPr>
        <w:t>учебный план НОО, включающий предметные и</w:t>
      </w:r>
      <w:r>
        <w:t xml:space="preserve"> коррекционно-развивающую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rPr>
          <w:spacing w:val="-1"/>
        </w:rPr>
        <w:t>условий реализации АООП НОО. Учебный план НОО для слабослышащих и позднооглохших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C0220B">
        <w:t>(вариант 4</w:t>
      </w:r>
      <w:r>
        <w:t>) является основным организационным механизмом реализации</w:t>
      </w:r>
      <w:r>
        <w:rPr>
          <w:spacing w:val="1"/>
        </w:rPr>
        <w:t xml:space="preserve"> </w:t>
      </w:r>
      <w:r>
        <w:t xml:space="preserve">АООП НОО. Реализация </w:t>
      </w:r>
      <w:r w:rsidR="00C0220B">
        <w:t xml:space="preserve">АООП ООО </w:t>
      </w:r>
      <w:r>
        <w:t>осуществляется</w:t>
      </w:r>
      <w:r>
        <w:rPr>
          <w:spacing w:val="1"/>
        </w:rPr>
        <w:t xml:space="preserve"> </w:t>
      </w:r>
      <w:r>
        <w:t>на основе рекомендаций ТПМПК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обследования, и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12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Федерации.</w:t>
      </w:r>
    </w:p>
    <w:p w:rsidR="00877167" w:rsidRDefault="00321767">
      <w:pPr>
        <w:pStyle w:val="1"/>
        <w:spacing w:line="242" w:lineRule="auto"/>
        <w:ind w:right="138" w:firstLine="705"/>
        <w:jc w:val="both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начального общего образования для слабослышащих</w:t>
      </w:r>
      <w:r>
        <w:rPr>
          <w:spacing w:val="-5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позднооглохших</w:t>
      </w:r>
      <w:r>
        <w:rPr>
          <w:spacing w:val="43"/>
        </w:rPr>
        <w:t xml:space="preserve"> </w:t>
      </w:r>
      <w:r>
        <w:t>обучающихся</w:t>
      </w:r>
      <w:r>
        <w:rPr>
          <w:spacing w:val="33"/>
        </w:rPr>
        <w:t xml:space="preserve"> </w:t>
      </w:r>
      <w:r w:rsidR="00C0220B">
        <w:t>(вариант 4</w:t>
      </w:r>
      <w:r>
        <w:t>)</w:t>
      </w:r>
    </w:p>
    <w:p w:rsidR="00877167" w:rsidRDefault="00321767">
      <w:pPr>
        <w:pStyle w:val="a3"/>
        <w:spacing w:line="237" w:lineRule="auto"/>
        <w:ind w:right="124" w:firstLine="765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реализации </w:t>
      </w:r>
      <w:proofErr w:type="gramStart"/>
      <w:r w:rsidR="00C0220B">
        <w:t>АООП ООО</w:t>
      </w:r>
      <w:proofErr w:type="gramEnd"/>
      <w:r w:rsidR="00C0220B"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подходы.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 xml:space="preserve">и реализации </w:t>
      </w:r>
      <w:proofErr w:type="gramStart"/>
      <w:r w:rsidR="00C0220B">
        <w:t>АООП ООО</w:t>
      </w:r>
      <w:proofErr w:type="gramEnd"/>
      <w:r w:rsidR="00C0220B"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ОВЗ предполагает учет</w:t>
      </w:r>
      <w:r>
        <w:rPr>
          <w:spacing w:val="1"/>
        </w:rPr>
        <w:t xml:space="preserve"> </w:t>
      </w:r>
      <w:r>
        <w:t>их особых</w:t>
      </w:r>
      <w:r>
        <w:rPr>
          <w:spacing w:val="1"/>
        </w:rPr>
        <w:t xml:space="preserve"> </w:t>
      </w:r>
      <w:r>
        <w:t>образовательных потребностей, которые</w:t>
      </w:r>
      <w:r>
        <w:rPr>
          <w:spacing w:val="1"/>
        </w:rPr>
        <w:t xml:space="preserve"> </w:t>
      </w:r>
      <w:r>
        <w:t>проявляются в неоднородности по возможностям</w:t>
      </w:r>
      <w:r>
        <w:rPr>
          <w:spacing w:val="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образования.</w:t>
      </w:r>
    </w:p>
    <w:p w:rsidR="00877167" w:rsidRDefault="00321767">
      <w:pPr>
        <w:pStyle w:val="a3"/>
        <w:spacing w:before="14" w:line="235" w:lineRule="auto"/>
        <w:ind w:right="125" w:firstLine="570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bookmarkStart w:id="0" w:name="_GoBack"/>
      <w:r w:rsidR="00C0220B">
        <w:t xml:space="preserve">АООП ООО </w:t>
      </w:r>
      <w:bookmarkEnd w:id="0"/>
      <w:r>
        <w:rPr>
          <w:spacing w:val="-1"/>
        </w:rPr>
        <w:t xml:space="preserve">обеспечивает разнообразие содержания, предоставляя для слабослышащих </w:t>
      </w:r>
      <w:r>
        <w:t>и позднооглохших</w:t>
      </w:r>
      <w:r>
        <w:rPr>
          <w:spacing w:val="-57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 w:rsidR="00C0220B">
        <w:t>(вариант 4</w:t>
      </w:r>
      <w:r>
        <w:t>)</w:t>
      </w:r>
      <w:r>
        <w:rPr>
          <w:spacing w:val="-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3"/>
        </w:rPr>
        <w:t xml:space="preserve"> </w:t>
      </w:r>
      <w:r>
        <w:t>потенциал</w:t>
      </w:r>
      <w:r>
        <w:rPr>
          <w:spacing w:val="4"/>
        </w:rPr>
        <w:t xml:space="preserve"> </w:t>
      </w:r>
      <w:r>
        <w:t>развития.</w:t>
      </w:r>
    </w:p>
    <w:p w:rsidR="00877167" w:rsidRDefault="00321767">
      <w:pPr>
        <w:pStyle w:val="a3"/>
        <w:spacing w:before="10"/>
        <w:ind w:right="120" w:firstLine="570"/>
      </w:pPr>
      <w:r>
        <w:t>В контексте</w:t>
      </w:r>
      <w:r>
        <w:rPr>
          <w:spacing w:val="1"/>
        </w:rPr>
        <w:t xml:space="preserve"> </w:t>
      </w:r>
      <w:r>
        <w:t>разработки АООП обучающихся</w:t>
      </w:r>
      <w:r>
        <w:rPr>
          <w:spacing w:val="1"/>
        </w:rPr>
        <w:t xml:space="preserve"> </w:t>
      </w:r>
      <w:r>
        <w:t>с ОВЗ реализация системного подхода</w:t>
      </w:r>
      <w:r>
        <w:rPr>
          <w:spacing w:val="1"/>
        </w:rPr>
        <w:t xml:space="preserve"> </w:t>
      </w:r>
      <w:r>
        <w:t>обеспечивает: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перцептивных,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предпосылок овладения учебными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действиями, 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навыками; воздействие на все компоненты речи при устранении ее системного недоразвития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освоения содержания предметных областей,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ФГОС 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области;</w:t>
      </w:r>
      <w:r>
        <w:rPr>
          <w:spacing w:val="1"/>
        </w:rPr>
        <w:t xml:space="preserve"> </w:t>
      </w:r>
      <w:r>
        <w:t>реализацию интегративной коммуникативно-речевой</w:t>
      </w:r>
      <w:r>
        <w:rPr>
          <w:spacing w:val="1"/>
        </w:rPr>
        <w:t xml:space="preserve"> </w:t>
      </w:r>
      <w:r>
        <w:rPr>
          <w:spacing w:val="-1"/>
        </w:rPr>
        <w:t xml:space="preserve">цели – формирование речевого взаимодействия </w:t>
      </w:r>
      <w:r>
        <w:t>в единстве всех его функций (познавательной,</w:t>
      </w:r>
      <w:r>
        <w:rPr>
          <w:spacing w:val="-58"/>
        </w:rPr>
        <w:t xml:space="preserve"> </w:t>
      </w:r>
      <w:r>
        <w:t>регулятивной,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 различными</w:t>
      </w:r>
      <w:r>
        <w:rPr>
          <w:spacing w:val="9"/>
        </w:rPr>
        <w:t xml:space="preserve"> </w:t>
      </w:r>
      <w:r>
        <w:t>ситуациями.</w:t>
      </w:r>
    </w:p>
    <w:p w:rsidR="00877167" w:rsidRDefault="00321767">
      <w:pPr>
        <w:pStyle w:val="a3"/>
        <w:spacing w:before="3" w:line="235" w:lineRule="auto"/>
        <w:ind w:right="128"/>
      </w:pPr>
      <w:r>
        <w:rPr>
          <w:spacing w:val="-1"/>
        </w:rPr>
        <w:t>В</w:t>
      </w:r>
      <w:r>
        <w:t xml:space="preserve"> </w:t>
      </w:r>
      <w:r>
        <w:rPr>
          <w:spacing w:val="-1"/>
        </w:rPr>
        <w:t>основу</w:t>
      </w:r>
      <w:r>
        <w:t xml:space="preserve"> </w:t>
      </w:r>
      <w:r>
        <w:rPr>
          <w:spacing w:val="-1"/>
        </w:rPr>
        <w:t>формирования</w:t>
      </w:r>
      <w:r>
        <w:t xml:space="preserve"> </w:t>
      </w:r>
      <w:r w:rsidR="00C0220B">
        <w:rPr>
          <w:spacing w:val="-1"/>
        </w:rPr>
        <w:t xml:space="preserve">АООП ООО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слабослышащих</w:t>
      </w:r>
      <w:r>
        <w:t xml:space="preserve"> и</w:t>
      </w:r>
      <w:r>
        <w:rPr>
          <w:spacing w:val="1"/>
        </w:rPr>
        <w:t xml:space="preserve"> </w:t>
      </w:r>
      <w:proofErr w:type="spellStart"/>
      <w:r>
        <w:t>позднооглохши</w:t>
      </w:r>
      <w:proofErr w:type="spellEnd"/>
      <w:r>
        <w:t xml:space="preserve"> х</w:t>
      </w:r>
      <w:r>
        <w:rPr>
          <w:spacing w:val="1"/>
        </w:rPr>
        <w:t xml:space="preserve"> </w:t>
      </w:r>
      <w:r>
        <w:t>обучающихся</w:t>
      </w:r>
      <w:r>
        <w:rPr>
          <w:spacing w:val="52"/>
        </w:rPr>
        <w:t xml:space="preserve"> </w:t>
      </w:r>
      <w:r w:rsidR="00C0220B">
        <w:t>(вариант 4</w:t>
      </w:r>
      <w:r>
        <w:t>)</w:t>
      </w:r>
      <w:r>
        <w:rPr>
          <w:spacing w:val="-2"/>
        </w:rPr>
        <w:t xml:space="preserve"> </w:t>
      </w:r>
      <w:r>
        <w:t>положены</w:t>
      </w:r>
      <w:r>
        <w:rPr>
          <w:spacing w:val="4"/>
        </w:rPr>
        <w:t xml:space="preserve"> </w:t>
      </w:r>
      <w:r>
        <w:t>следующие</w:t>
      </w:r>
      <w:r>
        <w:rPr>
          <w:spacing w:val="15"/>
        </w:rPr>
        <w:t xml:space="preserve"> </w:t>
      </w:r>
      <w:r>
        <w:t>принципы:</w:t>
      </w:r>
    </w:p>
    <w:p w:rsidR="00877167" w:rsidRDefault="00321767">
      <w:pPr>
        <w:pStyle w:val="a4"/>
        <w:numPr>
          <w:ilvl w:val="1"/>
          <w:numId w:val="3"/>
        </w:numPr>
        <w:tabs>
          <w:tab w:val="left" w:pos="1529"/>
        </w:tabs>
        <w:spacing w:before="13" w:line="237" w:lineRule="auto"/>
        <w:ind w:left="266" w:right="126" w:firstLine="856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адаптация системы образования к уровням и 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др.);</w:t>
      </w:r>
    </w:p>
    <w:p w:rsidR="00877167" w:rsidRDefault="00321767">
      <w:pPr>
        <w:pStyle w:val="a4"/>
        <w:numPr>
          <w:ilvl w:val="1"/>
          <w:numId w:val="3"/>
        </w:numPr>
        <w:tabs>
          <w:tab w:val="left" w:pos="1529"/>
        </w:tabs>
        <w:spacing w:before="17" w:line="235" w:lineRule="auto"/>
        <w:ind w:left="266" w:right="126" w:firstLine="85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877167" w:rsidRDefault="00321767" w:rsidP="00321767">
      <w:pPr>
        <w:pStyle w:val="a4"/>
        <w:numPr>
          <w:ilvl w:val="2"/>
          <w:numId w:val="3"/>
        </w:numPr>
        <w:spacing w:before="10" w:line="273" w:lineRule="exact"/>
        <w:ind w:left="1678" w:hanging="544"/>
        <w:rPr>
          <w:sz w:val="24"/>
        </w:rPr>
      </w:pPr>
      <w:r>
        <w:rPr>
          <w:sz w:val="24"/>
        </w:rPr>
        <w:t>принцип</w:t>
      </w:r>
      <w:r>
        <w:rPr>
          <w:spacing w:val="1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процесса;</w:t>
      </w:r>
    </w:p>
    <w:p w:rsidR="00877167" w:rsidRDefault="00321767" w:rsidP="00321767">
      <w:pPr>
        <w:pStyle w:val="a4"/>
        <w:numPr>
          <w:ilvl w:val="2"/>
          <w:numId w:val="3"/>
        </w:numPr>
        <w:spacing w:line="242" w:lineRule="auto"/>
        <w:ind w:right="136" w:firstLine="86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«зоны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потребностей;</w:t>
      </w:r>
    </w:p>
    <w:p w:rsidR="00877167" w:rsidRDefault="00321767" w:rsidP="00321767">
      <w:pPr>
        <w:pStyle w:val="a4"/>
        <w:numPr>
          <w:ilvl w:val="0"/>
          <w:numId w:val="2"/>
        </w:numPr>
        <w:tabs>
          <w:tab w:val="left" w:pos="267"/>
        </w:tabs>
        <w:spacing w:line="265" w:lineRule="exact"/>
        <w:ind w:firstLine="867"/>
        <w:rPr>
          <w:sz w:val="24"/>
        </w:rPr>
      </w:pPr>
      <w:r>
        <w:rPr>
          <w:sz w:val="24"/>
        </w:rPr>
        <w:t>онтогенетический</w:t>
      </w:r>
      <w:r>
        <w:rPr>
          <w:spacing w:val="22"/>
          <w:sz w:val="24"/>
        </w:rPr>
        <w:t xml:space="preserve"> </w:t>
      </w:r>
      <w:r>
        <w:rPr>
          <w:sz w:val="24"/>
        </w:rPr>
        <w:t>принцип;</w:t>
      </w:r>
    </w:p>
    <w:p w:rsidR="00877167" w:rsidRDefault="00321767">
      <w:pPr>
        <w:pStyle w:val="a4"/>
        <w:numPr>
          <w:ilvl w:val="1"/>
          <w:numId w:val="2"/>
        </w:numPr>
        <w:tabs>
          <w:tab w:val="left" w:pos="1529"/>
        </w:tabs>
        <w:spacing w:before="11" w:line="235" w:lineRule="auto"/>
        <w:ind w:right="100" w:firstLine="85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77167" w:rsidRDefault="00321767">
      <w:pPr>
        <w:pStyle w:val="a4"/>
        <w:numPr>
          <w:ilvl w:val="1"/>
          <w:numId w:val="2"/>
        </w:numPr>
        <w:tabs>
          <w:tab w:val="left" w:pos="1529"/>
        </w:tabs>
        <w:spacing w:before="10" w:line="242" w:lineRule="auto"/>
        <w:ind w:right="134" w:firstLine="856"/>
        <w:rPr>
          <w:sz w:val="24"/>
        </w:rPr>
      </w:pPr>
      <w:r>
        <w:rPr>
          <w:sz w:val="24"/>
        </w:rPr>
        <w:t>принцип преемственности, 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 проектировании </w:t>
      </w:r>
      <w:r w:rsidR="00C0220B">
        <w:rPr>
          <w:sz w:val="24"/>
        </w:rPr>
        <w:t xml:space="preserve">АООП ООО </w:t>
      </w:r>
      <w:r>
        <w:rPr>
          <w:spacing w:val="-1"/>
          <w:sz w:val="24"/>
        </w:rPr>
        <w:t xml:space="preserve">ориентировку на программу </w:t>
      </w:r>
      <w:r>
        <w:rPr>
          <w:sz w:val="24"/>
        </w:rPr>
        <w:t>основного общего образования, что обеспечивает непрерывность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ТНР;</w:t>
      </w:r>
    </w:p>
    <w:p w:rsidR="00877167" w:rsidRDefault="00321767" w:rsidP="00321767">
      <w:pPr>
        <w:pStyle w:val="a4"/>
        <w:numPr>
          <w:ilvl w:val="0"/>
          <w:numId w:val="1"/>
        </w:numPr>
        <w:tabs>
          <w:tab w:val="left" w:pos="1528"/>
          <w:tab w:val="left" w:pos="1529"/>
        </w:tabs>
        <w:spacing w:line="235" w:lineRule="auto"/>
        <w:ind w:left="266" w:right="118" w:firstLine="868"/>
        <w:rPr>
          <w:sz w:val="24"/>
        </w:rPr>
      </w:pPr>
      <w:r>
        <w:rPr>
          <w:sz w:val="24"/>
        </w:rPr>
        <w:t>принцип целостности содержания образования. Содержание образования едино.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3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лежит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47"/>
          <w:sz w:val="24"/>
        </w:rPr>
        <w:t xml:space="preserve"> </w:t>
      </w:r>
      <w:r>
        <w:rPr>
          <w:sz w:val="24"/>
        </w:rPr>
        <w:t>а</w:t>
      </w:r>
      <w:r>
        <w:rPr>
          <w:spacing w:val="29"/>
          <w:sz w:val="24"/>
        </w:rPr>
        <w:t xml:space="preserve"> </w:t>
      </w:r>
      <w:r>
        <w:rPr>
          <w:sz w:val="24"/>
        </w:rPr>
        <w:t>понятие</w:t>
      </w:r>
    </w:p>
    <w:p w:rsidR="00877167" w:rsidRDefault="00321767">
      <w:pPr>
        <w:pStyle w:val="a3"/>
        <w:spacing w:before="4" w:line="273" w:lineRule="exact"/>
        <w:ind w:firstLine="0"/>
      </w:pPr>
      <w:r>
        <w:t>«предметной</w:t>
      </w:r>
      <w:r>
        <w:rPr>
          <w:spacing w:val="-5"/>
        </w:rPr>
        <w:t xml:space="preserve"> </w:t>
      </w:r>
      <w:r>
        <w:t>области»;</w:t>
      </w:r>
    </w:p>
    <w:p w:rsidR="00877167" w:rsidRDefault="00321767">
      <w:pPr>
        <w:pStyle w:val="a4"/>
        <w:numPr>
          <w:ilvl w:val="1"/>
          <w:numId w:val="1"/>
        </w:numPr>
        <w:tabs>
          <w:tab w:val="left" w:pos="1529"/>
        </w:tabs>
        <w:ind w:right="141" w:firstLine="85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овладения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 ТНР</w:t>
      </w:r>
      <w:r>
        <w:rPr>
          <w:spacing w:val="1"/>
          <w:sz w:val="24"/>
        </w:rPr>
        <w:t xml:space="preserve"> </w:t>
      </w:r>
      <w:r>
        <w:rPr>
          <w:sz w:val="24"/>
        </w:rPr>
        <w:t>всеми видами доступной им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поведением;</w:t>
      </w:r>
    </w:p>
    <w:p w:rsidR="00877167" w:rsidRDefault="00877167">
      <w:pPr>
        <w:jc w:val="both"/>
        <w:rPr>
          <w:sz w:val="24"/>
        </w:rPr>
        <w:sectPr w:rsidR="00877167">
          <w:pgSz w:w="11910" w:h="16850"/>
          <w:pgMar w:top="1060" w:right="700" w:bottom="280" w:left="1160" w:header="720" w:footer="720" w:gutter="0"/>
          <w:cols w:space="720"/>
        </w:sectPr>
      </w:pPr>
    </w:p>
    <w:p w:rsidR="00877167" w:rsidRDefault="00321767">
      <w:pPr>
        <w:pStyle w:val="a4"/>
        <w:numPr>
          <w:ilvl w:val="1"/>
          <w:numId w:val="1"/>
        </w:numPr>
        <w:tabs>
          <w:tab w:val="left" w:pos="1529"/>
        </w:tabs>
        <w:spacing w:before="62"/>
        <w:ind w:right="119" w:firstLine="856"/>
        <w:rPr>
          <w:sz w:val="24"/>
        </w:rPr>
      </w:pPr>
      <w:r>
        <w:rPr>
          <w:sz w:val="24"/>
        </w:rPr>
        <w:lastRenderedPageBreak/>
        <w:t>принцип переноса знаний, умений, навыков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сформированных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условиях </w:t>
      </w:r>
      <w:r>
        <w:rPr>
          <w:sz w:val="24"/>
        </w:rPr>
        <w:t>учебной ситуации, в деятельность в жизненной ситуации, что обеспечит готовность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 к самостоятельной ориентировке и активной деятельности в реальном мире, 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жизни;</w:t>
      </w:r>
    </w:p>
    <w:p w:rsidR="00877167" w:rsidRDefault="00321767">
      <w:pPr>
        <w:pStyle w:val="a3"/>
        <w:spacing w:line="268" w:lineRule="exact"/>
        <w:ind w:left="1378" w:firstLine="0"/>
      </w:pPr>
      <w:r>
        <w:t>-</w:t>
      </w:r>
      <w:r>
        <w:rPr>
          <w:spacing w:val="116"/>
        </w:rPr>
        <w:t xml:space="preserve"> </w:t>
      </w:r>
      <w:r>
        <w:t>принцип</w:t>
      </w:r>
      <w:r>
        <w:rPr>
          <w:spacing w:val="7"/>
        </w:rPr>
        <w:t xml:space="preserve"> </w:t>
      </w:r>
      <w:r>
        <w:t>сотрудничества с</w:t>
      </w:r>
      <w:r>
        <w:rPr>
          <w:spacing w:val="-1"/>
        </w:rPr>
        <w:t xml:space="preserve"> </w:t>
      </w:r>
      <w:r>
        <w:t>семьей.</w:t>
      </w:r>
    </w:p>
    <w:p w:rsidR="00877167" w:rsidRDefault="00C0220B">
      <w:pPr>
        <w:pStyle w:val="1"/>
        <w:spacing w:before="9" w:line="273" w:lineRule="exact"/>
        <w:ind w:left="972"/>
      </w:pPr>
      <w:r>
        <w:t xml:space="preserve">АООП ООО </w:t>
      </w:r>
      <w:r w:rsidR="00321767">
        <w:t>МБОУ</w:t>
      </w:r>
      <w:r w:rsidR="00321767">
        <w:rPr>
          <w:spacing w:val="-1"/>
        </w:rPr>
        <w:t xml:space="preserve"> </w:t>
      </w:r>
      <w:r w:rsidR="00321767">
        <w:t>СШ</w:t>
      </w:r>
      <w:r w:rsidR="00321767">
        <w:rPr>
          <w:spacing w:val="1"/>
        </w:rPr>
        <w:t xml:space="preserve"> </w:t>
      </w:r>
      <w:r w:rsidR="00321767">
        <w:t>№</w:t>
      </w:r>
      <w:r w:rsidR="00321767">
        <w:rPr>
          <w:spacing w:val="-6"/>
        </w:rPr>
        <w:t xml:space="preserve"> </w:t>
      </w:r>
      <w:r w:rsidR="00321767">
        <w:t>12</w:t>
      </w:r>
      <w:r w:rsidR="00321767">
        <w:rPr>
          <w:spacing w:val="-4"/>
        </w:rPr>
        <w:t xml:space="preserve"> </w:t>
      </w:r>
      <w:r w:rsidR="00321767">
        <w:t>адресована:</w:t>
      </w:r>
    </w:p>
    <w:p w:rsidR="00877167" w:rsidRDefault="00321767">
      <w:pPr>
        <w:pStyle w:val="a3"/>
        <w:spacing w:before="2" w:line="235" w:lineRule="auto"/>
        <w:ind w:left="266" w:right="154" w:firstLine="765"/>
      </w:pPr>
      <w:r>
        <w:t>учащимся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29"/>
        </w:rPr>
        <w:t xml:space="preserve"> </w:t>
      </w:r>
      <w:r>
        <w:t>образования;</w:t>
      </w:r>
    </w:p>
    <w:p w:rsidR="00877167" w:rsidRDefault="00321767">
      <w:pPr>
        <w:pStyle w:val="a3"/>
        <w:spacing w:before="12" w:line="237" w:lineRule="auto"/>
        <w:ind w:left="266" w:right="132"/>
      </w:pPr>
      <w:r>
        <w:t>родителям для информирования о целях, содержании, организации и предполагаемых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взаимодействия;</w:t>
      </w:r>
    </w:p>
    <w:p w:rsidR="00877167" w:rsidRDefault="00321767">
      <w:pPr>
        <w:pStyle w:val="a3"/>
        <w:spacing w:before="13" w:line="242" w:lineRule="auto"/>
        <w:ind w:right="131" w:firstLine="765"/>
      </w:pPr>
      <w:r>
        <w:t>педагогам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ориентира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создания индивидуальных планов, учитывающие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 групп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учащихся</w:t>
      </w:r>
      <w:r>
        <w:rPr>
          <w:spacing w:val="4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ОВЗ;</w:t>
      </w:r>
    </w:p>
    <w:p w:rsidR="00877167" w:rsidRDefault="00321767">
      <w:pPr>
        <w:pStyle w:val="a3"/>
        <w:ind w:right="126"/>
      </w:pPr>
      <w:r>
        <w:t>администрации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 требований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и условиям</w:t>
      </w:r>
      <w:r>
        <w:rPr>
          <w:spacing w:val="1"/>
        </w:rPr>
        <w:t xml:space="preserve"> </w:t>
      </w:r>
      <w:r>
        <w:t>освоения учащимися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(педагогов,</w:t>
      </w:r>
      <w:r>
        <w:rPr>
          <w:spacing w:val="15"/>
        </w:rPr>
        <w:t xml:space="preserve"> </w:t>
      </w:r>
      <w:r>
        <w:t>учеников,</w:t>
      </w:r>
      <w:r>
        <w:rPr>
          <w:spacing w:val="15"/>
        </w:rPr>
        <w:t xml:space="preserve"> </w:t>
      </w:r>
      <w:r>
        <w:t>родителей, администрации);</w:t>
      </w:r>
    </w:p>
    <w:p w:rsidR="00877167" w:rsidRDefault="00321767">
      <w:pPr>
        <w:pStyle w:val="a3"/>
        <w:ind w:right="127"/>
      </w:pPr>
      <w:r>
        <w:t>учредителю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rPr>
          <w:spacing w:val="-1"/>
        </w:rPr>
        <w:t xml:space="preserve">образовательных результатов учреждения </w:t>
      </w:r>
      <w:r>
        <w:t>в целом; для принятия управленческих решений 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школы.</w:t>
      </w:r>
    </w:p>
    <w:sectPr w:rsidR="00877167">
      <w:pgSz w:w="11910" w:h="16850"/>
      <w:pgMar w:top="1060" w:right="7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A0D"/>
    <w:multiLevelType w:val="hybridMultilevel"/>
    <w:tmpl w:val="FE9C5BE4"/>
    <w:lvl w:ilvl="0" w:tplc="8FCC0FB0">
      <w:numFmt w:val="bullet"/>
      <w:lvlText w:val="-"/>
      <w:lvlJc w:val="left"/>
      <w:pPr>
        <w:ind w:left="267" w:hanging="151"/>
      </w:pPr>
      <w:rPr>
        <w:rFonts w:ascii="Times New Roman" w:eastAsia="Times New Roman" w:hAnsi="Times New Roman" w:cs="Times New Roman" w:hint="default"/>
        <w:w w:val="83"/>
        <w:sz w:val="24"/>
        <w:szCs w:val="24"/>
        <w:lang w:val="ru-RU" w:eastAsia="en-US" w:bidi="ar-SA"/>
      </w:rPr>
    </w:lvl>
    <w:lvl w:ilvl="1" w:tplc="26026F6C">
      <w:numFmt w:val="bullet"/>
      <w:lvlText w:val="-"/>
      <w:lvlJc w:val="left"/>
      <w:pPr>
        <w:ind w:left="266" w:hanging="406"/>
      </w:pPr>
      <w:rPr>
        <w:rFonts w:ascii="Times New Roman" w:eastAsia="Times New Roman" w:hAnsi="Times New Roman" w:cs="Times New Roman" w:hint="default"/>
        <w:w w:val="83"/>
        <w:sz w:val="24"/>
        <w:szCs w:val="24"/>
        <w:lang w:val="ru-RU" w:eastAsia="en-US" w:bidi="ar-SA"/>
      </w:rPr>
    </w:lvl>
    <w:lvl w:ilvl="2" w:tplc="ECCC0F10">
      <w:numFmt w:val="bullet"/>
      <w:lvlText w:val="•"/>
      <w:lvlJc w:val="left"/>
      <w:pPr>
        <w:ind w:left="2218" w:hanging="406"/>
      </w:pPr>
      <w:rPr>
        <w:rFonts w:hint="default"/>
        <w:lang w:val="ru-RU" w:eastAsia="en-US" w:bidi="ar-SA"/>
      </w:rPr>
    </w:lvl>
    <w:lvl w:ilvl="3" w:tplc="5650BF38">
      <w:numFmt w:val="bullet"/>
      <w:lvlText w:val="•"/>
      <w:lvlJc w:val="left"/>
      <w:pPr>
        <w:ind w:left="3197" w:hanging="406"/>
      </w:pPr>
      <w:rPr>
        <w:rFonts w:hint="default"/>
        <w:lang w:val="ru-RU" w:eastAsia="en-US" w:bidi="ar-SA"/>
      </w:rPr>
    </w:lvl>
    <w:lvl w:ilvl="4" w:tplc="491076A6">
      <w:numFmt w:val="bullet"/>
      <w:lvlText w:val="•"/>
      <w:lvlJc w:val="left"/>
      <w:pPr>
        <w:ind w:left="4176" w:hanging="406"/>
      </w:pPr>
      <w:rPr>
        <w:rFonts w:hint="default"/>
        <w:lang w:val="ru-RU" w:eastAsia="en-US" w:bidi="ar-SA"/>
      </w:rPr>
    </w:lvl>
    <w:lvl w:ilvl="5" w:tplc="1CB8424C">
      <w:numFmt w:val="bullet"/>
      <w:lvlText w:val="•"/>
      <w:lvlJc w:val="left"/>
      <w:pPr>
        <w:ind w:left="5155" w:hanging="406"/>
      </w:pPr>
      <w:rPr>
        <w:rFonts w:hint="default"/>
        <w:lang w:val="ru-RU" w:eastAsia="en-US" w:bidi="ar-SA"/>
      </w:rPr>
    </w:lvl>
    <w:lvl w:ilvl="6" w:tplc="F2985C36">
      <w:numFmt w:val="bullet"/>
      <w:lvlText w:val="•"/>
      <w:lvlJc w:val="left"/>
      <w:pPr>
        <w:ind w:left="6134" w:hanging="406"/>
      </w:pPr>
      <w:rPr>
        <w:rFonts w:hint="default"/>
        <w:lang w:val="ru-RU" w:eastAsia="en-US" w:bidi="ar-SA"/>
      </w:rPr>
    </w:lvl>
    <w:lvl w:ilvl="7" w:tplc="07FCA234">
      <w:numFmt w:val="bullet"/>
      <w:lvlText w:val="•"/>
      <w:lvlJc w:val="left"/>
      <w:pPr>
        <w:ind w:left="7113" w:hanging="406"/>
      </w:pPr>
      <w:rPr>
        <w:rFonts w:hint="default"/>
        <w:lang w:val="ru-RU" w:eastAsia="en-US" w:bidi="ar-SA"/>
      </w:rPr>
    </w:lvl>
    <w:lvl w:ilvl="8" w:tplc="221A84BA">
      <w:numFmt w:val="bullet"/>
      <w:lvlText w:val="•"/>
      <w:lvlJc w:val="left"/>
      <w:pPr>
        <w:ind w:left="8092" w:hanging="406"/>
      </w:pPr>
      <w:rPr>
        <w:rFonts w:hint="default"/>
        <w:lang w:val="ru-RU" w:eastAsia="en-US" w:bidi="ar-SA"/>
      </w:rPr>
    </w:lvl>
  </w:abstractNum>
  <w:abstractNum w:abstractNumId="1" w15:restartNumberingAfterBreak="0">
    <w:nsid w:val="2BA758FB"/>
    <w:multiLevelType w:val="hybridMultilevel"/>
    <w:tmpl w:val="9E48C192"/>
    <w:lvl w:ilvl="0" w:tplc="B92421B4">
      <w:numFmt w:val="bullet"/>
      <w:lvlText w:val="-"/>
      <w:lvlJc w:val="left"/>
      <w:pPr>
        <w:ind w:left="267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D67896">
      <w:numFmt w:val="bullet"/>
      <w:lvlText w:val="-"/>
      <w:lvlJc w:val="left"/>
      <w:pPr>
        <w:ind w:left="267" w:hanging="1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39EFA8A">
      <w:numFmt w:val="bullet"/>
      <w:lvlText w:val="-"/>
      <w:lvlJc w:val="left"/>
      <w:pPr>
        <w:ind w:left="266" w:hanging="301"/>
      </w:pPr>
      <w:rPr>
        <w:rFonts w:ascii="Times New Roman" w:eastAsia="Times New Roman" w:hAnsi="Times New Roman" w:cs="Times New Roman" w:hint="default"/>
        <w:w w:val="83"/>
        <w:sz w:val="24"/>
        <w:szCs w:val="24"/>
        <w:lang w:val="ru-RU" w:eastAsia="en-US" w:bidi="ar-SA"/>
      </w:rPr>
    </w:lvl>
    <w:lvl w:ilvl="3" w:tplc="169834B6">
      <w:numFmt w:val="bullet"/>
      <w:lvlText w:val="•"/>
      <w:lvlJc w:val="left"/>
      <w:pPr>
        <w:ind w:left="3197" w:hanging="301"/>
      </w:pPr>
      <w:rPr>
        <w:rFonts w:hint="default"/>
        <w:lang w:val="ru-RU" w:eastAsia="en-US" w:bidi="ar-SA"/>
      </w:rPr>
    </w:lvl>
    <w:lvl w:ilvl="4" w:tplc="B81EEAE2">
      <w:numFmt w:val="bullet"/>
      <w:lvlText w:val="•"/>
      <w:lvlJc w:val="left"/>
      <w:pPr>
        <w:ind w:left="4176" w:hanging="301"/>
      </w:pPr>
      <w:rPr>
        <w:rFonts w:hint="default"/>
        <w:lang w:val="ru-RU" w:eastAsia="en-US" w:bidi="ar-SA"/>
      </w:rPr>
    </w:lvl>
    <w:lvl w:ilvl="5" w:tplc="98D0DDDC">
      <w:numFmt w:val="bullet"/>
      <w:lvlText w:val="•"/>
      <w:lvlJc w:val="left"/>
      <w:pPr>
        <w:ind w:left="5155" w:hanging="301"/>
      </w:pPr>
      <w:rPr>
        <w:rFonts w:hint="default"/>
        <w:lang w:val="ru-RU" w:eastAsia="en-US" w:bidi="ar-SA"/>
      </w:rPr>
    </w:lvl>
    <w:lvl w:ilvl="6" w:tplc="C4DA93CA">
      <w:numFmt w:val="bullet"/>
      <w:lvlText w:val="•"/>
      <w:lvlJc w:val="left"/>
      <w:pPr>
        <w:ind w:left="6134" w:hanging="301"/>
      </w:pPr>
      <w:rPr>
        <w:rFonts w:hint="default"/>
        <w:lang w:val="ru-RU" w:eastAsia="en-US" w:bidi="ar-SA"/>
      </w:rPr>
    </w:lvl>
    <w:lvl w:ilvl="7" w:tplc="315039A6">
      <w:numFmt w:val="bullet"/>
      <w:lvlText w:val="•"/>
      <w:lvlJc w:val="left"/>
      <w:pPr>
        <w:ind w:left="7113" w:hanging="301"/>
      </w:pPr>
      <w:rPr>
        <w:rFonts w:hint="default"/>
        <w:lang w:val="ru-RU" w:eastAsia="en-US" w:bidi="ar-SA"/>
      </w:rPr>
    </w:lvl>
    <w:lvl w:ilvl="8" w:tplc="23C6E5DA">
      <w:numFmt w:val="bullet"/>
      <w:lvlText w:val="•"/>
      <w:lvlJc w:val="left"/>
      <w:pPr>
        <w:ind w:left="8092" w:hanging="301"/>
      </w:pPr>
      <w:rPr>
        <w:rFonts w:hint="default"/>
        <w:lang w:val="ru-RU" w:eastAsia="en-US" w:bidi="ar-SA"/>
      </w:rPr>
    </w:lvl>
  </w:abstractNum>
  <w:abstractNum w:abstractNumId="2" w15:restartNumberingAfterBreak="0">
    <w:nsid w:val="593E5641"/>
    <w:multiLevelType w:val="hybridMultilevel"/>
    <w:tmpl w:val="8D183274"/>
    <w:lvl w:ilvl="0" w:tplc="EAC2A63E">
      <w:numFmt w:val="bullet"/>
      <w:lvlText w:val="-"/>
      <w:lvlJc w:val="left"/>
      <w:pPr>
        <w:ind w:left="267" w:hanging="1262"/>
      </w:pPr>
      <w:rPr>
        <w:rFonts w:ascii="Times New Roman" w:eastAsia="Times New Roman" w:hAnsi="Times New Roman" w:cs="Times New Roman" w:hint="default"/>
        <w:w w:val="83"/>
        <w:sz w:val="24"/>
        <w:szCs w:val="24"/>
        <w:lang w:val="ru-RU" w:eastAsia="en-US" w:bidi="ar-SA"/>
      </w:rPr>
    </w:lvl>
    <w:lvl w:ilvl="1" w:tplc="3B1ADC9C">
      <w:numFmt w:val="bullet"/>
      <w:lvlText w:val="-"/>
      <w:lvlJc w:val="left"/>
      <w:pPr>
        <w:ind w:left="266" w:hanging="406"/>
      </w:pPr>
      <w:rPr>
        <w:rFonts w:ascii="Times New Roman" w:eastAsia="Times New Roman" w:hAnsi="Times New Roman" w:cs="Times New Roman" w:hint="default"/>
        <w:w w:val="83"/>
        <w:sz w:val="24"/>
        <w:szCs w:val="24"/>
        <w:lang w:val="ru-RU" w:eastAsia="en-US" w:bidi="ar-SA"/>
      </w:rPr>
    </w:lvl>
    <w:lvl w:ilvl="2" w:tplc="0E88E634">
      <w:numFmt w:val="bullet"/>
      <w:lvlText w:val="•"/>
      <w:lvlJc w:val="left"/>
      <w:pPr>
        <w:ind w:left="2610" w:hanging="406"/>
      </w:pPr>
      <w:rPr>
        <w:rFonts w:hint="default"/>
        <w:lang w:val="ru-RU" w:eastAsia="en-US" w:bidi="ar-SA"/>
      </w:rPr>
    </w:lvl>
    <w:lvl w:ilvl="3" w:tplc="EF74E96C">
      <w:numFmt w:val="bullet"/>
      <w:lvlText w:val="•"/>
      <w:lvlJc w:val="left"/>
      <w:pPr>
        <w:ind w:left="3540" w:hanging="406"/>
      </w:pPr>
      <w:rPr>
        <w:rFonts w:hint="default"/>
        <w:lang w:val="ru-RU" w:eastAsia="en-US" w:bidi="ar-SA"/>
      </w:rPr>
    </w:lvl>
    <w:lvl w:ilvl="4" w:tplc="6CEC3704">
      <w:numFmt w:val="bullet"/>
      <w:lvlText w:val="•"/>
      <w:lvlJc w:val="left"/>
      <w:pPr>
        <w:ind w:left="4470" w:hanging="406"/>
      </w:pPr>
      <w:rPr>
        <w:rFonts w:hint="default"/>
        <w:lang w:val="ru-RU" w:eastAsia="en-US" w:bidi="ar-SA"/>
      </w:rPr>
    </w:lvl>
    <w:lvl w:ilvl="5" w:tplc="13FCF31E">
      <w:numFmt w:val="bullet"/>
      <w:lvlText w:val="•"/>
      <w:lvlJc w:val="left"/>
      <w:pPr>
        <w:ind w:left="5400" w:hanging="406"/>
      </w:pPr>
      <w:rPr>
        <w:rFonts w:hint="default"/>
        <w:lang w:val="ru-RU" w:eastAsia="en-US" w:bidi="ar-SA"/>
      </w:rPr>
    </w:lvl>
    <w:lvl w:ilvl="6" w:tplc="7DD49900">
      <w:numFmt w:val="bullet"/>
      <w:lvlText w:val="•"/>
      <w:lvlJc w:val="left"/>
      <w:pPr>
        <w:ind w:left="6330" w:hanging="406"/>
      </w:pPr>
      <w:rPr>
        <w:rFonts w:hint="default"/>
        <w:lang w:val="ru-RU" w:eastAsia="en-US" w:bidi="ar-SA"/>
      </w:rPr>
    </w:lvl>
    <w:lvl w:ilvl="7" w:tplc="016CCC32">
      <w:numFmt w:val="bullet"/>
      <w:lvlText w:val="•"/>
      <w:lvlJc w:val="left"/>
      <w:pPr>
        <w:ind w:left="7260" w:hanging="406"/>
      </w:pPr>
      <w:rPr>
        <w:rFonts w:hint="default"/>
        <w:lang w:val="ru-RU" w:eastAsia="en-US" w:bidi="ar-SA"/>
      </w:rPr>
    </w:lvl>
    <w:lvl w:ilvl="8" w:tplc="2A10351E">
      <w:numFmt w:val="bullet"/>
      <w:lvlText w:val="•"/>
      <w:lvlJc w:val="left"/>
      <w:pPr>
        <w:ind w:left="8190" w:hanging="4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67"/>
    <w:rsid w:val="00321767"/>
    <w:rsid w:val="00877167"/>
    <w:rsid w:val="00C0220B"/>
    <w:rsid w:val="00C3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E8F00-FE86-46C3-BFD4-AF2F2595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7" w:firstLine="70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6" w:firstLine="85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АООП НОО для слабослышащих (вариант 2.1).docx</vt:lpstr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АООП НОО для слабослышащих (вариант 2.1).docx</dc:title>
  <dc:creator>Пятчанина</dc:creator>
  <cp:lastModifiedBy>on</cp:lastModifiedBy>
  <cp:revision>3</cp:revision>
  <dcterms:created xsi:type="dcterms:W3CDTF">2023-10-20T07:09:00Z</dcterms:created>
  <dcterms:modified xsi:type="dcterms:W3CDTF">2023-10-20T07:11:00Z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2023-10-01T00:00:00Z</vt:filetime>
  </property>
  <property fmtid="{D5CDD505-2E9C-101B-9397-08002B2CF9AE}" pid="3" name="Creator">
    <vt:lpwstr>PDF-XChange Editor 8.0.336</vt:lpwstr>
  </property>
  <property fmtid="{D5CDD505-2E9C-101B-9397-08002B2CF9AE}" pid="4" name="LastSaved">
    <vt:filetime>2023-10-20T00:00:00Z</vt:filetime>
  </property>
</Properties>
</file>